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F9" w:rsidRDefault="00704AF9">
      <w:r>
        <w:t xml:space="preserve">Уважаемые посетители сайта! Просим Вас внимательно ознакомиться </w:t>
      </w:r>
      <w:r>
        <w:rPr>
          <w:b/>
          <w:bCs/>
        </w:rPr>
        <w:t xml:space="preserve">с порядком приема и рассмотрения </w:t>
      </w:r>
      <w:r>
        <w:t>обращений граждан Администраци</w:t>
      </w:r>
      <w:r w:rsidR="0021453B">
        <w:t>ей</w:t>
      </w:r>
      <w:r>
        <w:t xml:space="preserve"> сельского поселения Максим-Горьковский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РБ: </w:t>
      </w:r>
    </w:p>
    <w:p w:rsidR="006600BE" w:rsidRDefault="00704AF9">
      <w:r>
        <w:t xml:space="preserve">• Обращения граждан, направленные почтой либо в электронном виде на электронную почту Администрации сельского поселения Максим-Горьковский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РБ, регистрируются управляющим делами Администрации и поступают на рассмотрение Главе Администрации. </w:t>
      </w:r>
    </w:p>
    <w:p w:rsidR="00A734D5" w:rsidRDefault="00606561">
      <w:r w:rsidRPr="00606561">
        <w:t xml:space="preserve">• Обращения граждан, направленные в Администрацию сельского поселения Максим-Горьковский сельсовет муниципального района </w:t>
      </w:r>
      <w:proofErr w:type="spellStart"/>
      <w:r w:rsidRPr="00606561">
        <w:t>Белебеевский</w:t>
      </w:r>
      <w:proofErr w:type="spellEnd"/>
      <w:r w:rsidRPr="00606561">
        <w:t xml:space="preserve"> район РБ, в соответствии с Федеральным законом "О порядке рассмотрения обращений граждан РФ" 59-ФЗ от 02.05.06 г. и Законом Республики Башкортостан "Об обращениях граждан в Республике Башкортостан" 391-з от 12.12.06 г. рассматриваются в течение одного месяца.</w:t>
      </w:r>
      <w:r w:rsidR="00704AF9">
        <w:br/>
      </w:r>
      <w:r w:rsidR="00704AF9">
        <w:br/>
        <w:t>• Обращения, содержащие информацию рекламного характера, а также некорректные, оскорбительные выражения, угрозы жизни, здоровью и имуществу должностных лиц не рассматриваются. </w:t>
      </w:r>
      <w:r w:rsidR="00704AF9">
        <w:br/>
      </w:r>
      <w:r w:rsidR="00704AF9">
        <w:br/>
        <w:t>• Администрация сельского поселения Максим-Горьковский сельсовет оставляет за собой право в установленном порядке уточнять достоверность информации об отправителе и содержании обращения. </w:t>
      </w:r>
      <w:r w:rsidR="00704AF9">
        <w:br/>
      </w:r>
      <w:r w:rsidR="00704AF9">
        <w:br/>
        <w:t xml:space="preserve">• Информация о персональных данных (ФИО, домашний адрес, телефон, </w:t>
      </w:r>
      <w:proofErr w:type="spellStart"/>
      <w:r w:rsidR="00704AF9">
        <w:t>e-mail</w:t>
      </w:r>
      <w:proofErr w:type="spellEnd"/>
      <w:r w:rsidR="00704AF9">
        <w:t>) граждан, направивших обращение в электронном виде, хранится и обрабатывается с соблюдением требований российского законодательства о персональных данных, не публикуется в открытом доступе. </w:t>
      </w:r>
      <w:r w:rsidR="00704AF9">
        <w:br/>
      </w:r>
      <w:r w:rsidR="00704AF9">
        <w:br/>
        <w:t xml:space="preserve">• При заполнении бланка обращения, Вам необходимо указать свою фамилию, имя, отчество полностью, почтовый адрес, </w:t>
      </w:r>
      <w:proofErr w:type="spellStart"/>
      <w:r w:rsidR="00704AF9">
        <w:t>E-mail</w:t>
      </w:r>
      <w:proofErr w:type="spellEnd"/>
      <w:r w:rsidR="00704AF9">
        <w:t>, контактный телефон, а также изложить суть обращения, предложения, заявления или жалобы, указать дату обращения. </w:t>
      </w:r>
      <w:r w:rsidR="00704AF9">
        <w:br/>
      </w:r>
      <w:r w:rsidR="00704AF9">
        <w:br/>
      </w:r>
      <w:r w:rsidRPr="00606561">
        <w:t>• Обращаем Ваше внимание, что в соответствии с п.1 ст. 11 Федерального закона "О порядке рассмотрения обращений граждан Российской Федерации" в случае, если в письменном обращении не указаны фамилия, имя, отчество гражданина, направившего обращение, и его почтовый адрес, ответ на обращение не дается.</w:t>
      </w:r>
    </w:p>
    <w:sectPr w:rsidR="00A734D5" w:rsidSect="003C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04AF9"/>
    <w:rsid w:val="0021453B"/>
    <w:rsid w:val="00324324"/>
    <w:rsid w:val="003C0180"/>
    <w:rsid w:val="00606561"/>
    <w:rsid w:val="006600BE"/>
    <w:rsid w:val="00704AF9"/>
    <w:rsid w:val="00A7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65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5</cp:revision>
  <dcterms:created xsi:type="dcterms:W3CDTF">2017-11-16T10:29:00Z</dcterms:created>
  <dcterms:modified xsi:type="dcterms:W3CDTF">2017-11-16T10:49:00Z</dcterms:modified>
</cp:coreProperties>
</file>