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94" w:rsidRDefault="00B77994" w:rsidP="00B779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471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B77994" w:rsidRPr="0046791C" w:rsidTr="00961672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77994" w:rsidRPr="0046791C" w:rsidRDefault="00B77994" w:rsidP="00961672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B77994" w:rsidRPr="0046791C" w:rsidRDefault="00B77994" w:rsidP="00961672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B77994" w:rsidRPr="0046791C" w:rsidRDefault="00B77994" w:rsidP="00961672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 w:rsidRPr="0046791C"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  <w:r w:rsidRPr="0046791C"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B77994" w:rsidRPr="0046791C" w:rsidRDefault="00B77994" w:rsidP="00961672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B77994" w:rsidRPr="0046791C" w:rsidRDefault="00B77994" w:rsidP="00961672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B77994" w:rsidRPr="0046791C" w:rsidRDefault="00B77994" w:rsidP="00961672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46791C">
                <w:rPr>
                  <w:w w:val="90"/>
                  <w:sz w:val="17"/>
                  <w:szCs w:val="17"/>
                  <w:lang w:eastAsia="en-US"/>
                </w:rPr>
                <w:t>452014</w:t>
              </w:r>
              <w:r w:rsidRPr="0046791C">
                <w:rPr>
                  <w:rFonts w:ascii="TimBashk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 w:rsidRPr="0046791C">
                <w:rPr>
                  <w:rFonts w:ascii="TimBashk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 w:rsidRPr="0046791C">
              <w:rPr>
                <w:rFonts w:ascii="TimBashk" w:hAnsi="TimBashk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 w:rsidRPr="0046791C">
              <w:rPr>
                <w:w w:val="90"/>
                <w:sz w:val="17"/>
                <w:szCs w:val="17"/>
                <w:lang w:eastAsia="en-US"/>
              </w:rPr>
              <w:t>3</w:t>
            </w:r>
          </w:p>
          <w:p w:rsidR="00B77994" w:rsidRPr="0046791C" w:rsidRDefault="00B77994" w:rsidP="00961672">
            <w:pPr>
              <w:spacing w:after="0" w:line="240" w:lineRule="auto"/>
              <w:ind w:left="28"/>
              <w:rPr>
                <w:w w:val="90"/>
                <w:sz w:val="17"/>
                <w:szCs w:val="17"/>
                <w:lang w:eastAsia="en-US"/>
              </w:rPr>
            </w:pPr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 w:rsidRPr="0046791C">
              <w:rPr>
                <w:w w:val="90"/>
                <w:sz w:val="17"/>
                <w:szCs w:val="17"/>
                <w:lang w:eastAsia="en-US"/>
              </w:rPr>
              <w:t>2-07-40</w:t>
            </w:r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 w:rsidRPr="0046791C"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B77994" w:rsidRPr="0046791C" w:rsidRDefault="00B77994" w:rsidP="00961672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77994" w:rsidRPr="0046791C" w:rsidRDefault="00B77994" w:rsidP="00961672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7994" w:rsidRPr="0046791C" w:rsidRDefault="00B77994" w:rsidP="009616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31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77994" w:rsidRPr="0046791C" w:rsidRDefault="00B77994" w:rsidP="00961672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B77994" w:rsidRPr="0046791C" w:rsidRDefault="00B77994" w:rsidP="00961672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B77994" w:rsidRPr="0046791C" w:rsidRDefault="00B77994" w:rsidP="00961672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B77994" w:rsidRPr="0046791C" w:rsidRDefault="00B77994" w:rsidP="00961672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B77994" w:rsidRPr="0046791C" w:rsidRDefault="00B77994" w:rsidP="00961672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B77994" w:rsidRPr="0046791C" w:rsidRDefault="00B77994" w:rsidP="00961672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r w:rsidRPr="0046791C">
              <w:rPr>
                <w:w w:val="90"/>
                <w:sz w:val="17"/>
                <w:szCs w:val="17"/>
                <w:lang w:eastAsia="en-US"/>
              </w:rPr>
              <w:t>452014</w:t>
            </w:r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с. ЦУП им. М, Горького, ул. </w:t>
            </w:r>
            <w:proofErr w:type="gramStart"/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, д.3</w:t>
            </w:r>
          </w:p>
          <w:p w:rsidR="00B77994" w:rsidRPr="0046791C" w:rsidRDefault="00B77994" w:rsidP="00961672">
            <w:pPr>
              <w:spacing w:after="0" w:line="240" w:lineRule="auto"/>
              <w:ind w:right="3"/>
              <w:rPr>
                <w:w w:val="90"/>
                <w:sz w:val="17"/>
                <w:szCs w:val="17"/>
                <w:lang w:eastAsia="en-US"/>
              </w:rPr>
            </w:pPr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 w:rsidRPr="0046791C">
              <w:rPr>
                <w:w w:val="90"/>
                <w:sz w:val="17"/>
                <w:szCs w:val="17"/>
                <w:lang w:eastAsia="en-US"/>
              </w:rPr>
              <w:t xml:space="preserve">2-08-98, </w:t>
            </w:r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 w:rsidRPr="0046791C"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B77994" w:rsidRPr="0046791C" w:rsidRDefault="00B77994" w:rsidP="00961672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77994" w:rsidRDefault="00B77994" w:rsidP="00B77994">
      <w:pPr>
        <w:tabs>
          <w:tab w:val="left" w:pos="1440"/>
          <w:tab w:val="left" w:pos="6690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994" w:rsidRPr="0046791C" w:rsidRDefault="00B77994" w:rsidP="00B77994">
      <w:pPr>
        <w:tabs>
          <w:tab w:val="left" w:pos="1440"/>
          <w:tab w:val="left" w:pos="6690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91C">
        <w:rPr>
          <w:rFonts w:ascii="Times New Roman" w:hAnsi="Times New Roman"/>
          <w:b/>
          <w:sz w:val="28"/>
          <w:szCs w:val="28"/>
        </w:rPr>
        <w:t>КАРАР                                                                   РЕШЕНИЕ</w:t>
      </w:r>
    </w:p>
    <w:p w:rsidR="00B77994" w:rsidRPr="005A0A19" w:rsidRDefault="00B77994" w:rsidP="00B77994">
      <w:pPr>
        <w:rPr>
          <w:rFonts w:ascii="Times New Roman" w:hAnsi="Times New Roman"/>
          <w:b/>
          <w:sz w:val="28"/>
          <w:szCs w:val="28"/>
        </w:rPr>
      </w:pPr>
      <w:r w:rsidRPr="0046791C">
        <w:rPr>
          <w:rFonts w:ascii="Times New Roman" w:hAnsi="Times New Roman"/>
          <w:b/>
          <w:sz w:val="28"/>
          <w:szCs w:val="28"/>
        </w:rPr>
        <w:t xml:space="preserve">              </w:t>
      </w:r>
      <w:r w:rsidRPr="006F3FBA">
        <w:rPr>
          <w:rFonts w:ascii="Times New Roman" w:hAnsi="Times New Roman"/>
          <w:b/>
          <w:sz w:val="28"/>
          <w:szCs w:val="28"/>
        </w:rPr>
        <w:t xml:space="preserve">31 май 2016 </w:t>
      </w:r>
      <w:proofErr w:type="spellStart"/>
      <w:r w:rsidRPr="006F3FB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6F3FBA">
        <w:rPr>
          <w:rFonts w:ascii="Times New Roman" w:hAnsi="Times New Roman"/>
          <w:b/>
          <w:sz w:val="28"/>
          <w:szCs w:val="28"/>
        </w:rPr>
        <w:t xml:space="preserve">.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3FBA">
        <w:rPr>
          <w:rFonts w:ascii="Times New Roman" w:hAnsi="Times New Roman"/>
          <w:b/>
          <w:sz w:val="28"/>
          <w:szCs w:val="28"/>
        </w:rPr>
        <w:t xml:space="preserve">    №  8</w:t>
      </w:r>
      <w:r>
        <w:rPr>
          <w:rFonts w:ascii="Times New Roman" w:hAnsi="Times New Roman"/>
          <w:b/>
          <w:sz w:val="28"/>
          <w:szCs w:val="28"/>
        </w:rPr>
        <w:t>8</w:t>
      </w:r>
      <w:r w:rsidRPr="006F3FBA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3FBA">
        <w:rPr>
          <w:rFonts w:ascii="Times New Roman" w:hAnsi="Times New Roman"/>
          <w:b/>
          <w:sz w:val="28"/>
          <w:szCs w:val="28"/>
        </w:rPr>
        <w:t xml:space="preserve">    31 мая 2016 г.</w:t>
      </w: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A0A19">
        <w:rPr>
          <w:rFonts w:ascii="Times New Roman" w:hAnsi="Times New Roman"/>
          <w:b/>
          <w:bCs/>
          <w:sz w:val="28"/>
          <w:szCs w:val="28"/>
        </w:rPr>
        <w:t>Об утверждении Порядка размещения сведений о доходах, об имуществе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0A19">
        <w:rPr>
          <w:rFonts w:ascii="Times New Roman" w:hAnsi="Times New Roman"/>
          <w:b/>
          <w:bCs/>
          <w:sz w:val="28"/>
          <w:szCs w:val="28"/>
        </w:rPr>
        <w:t xml:space="preserve">и обязательствах имущественного характера </w:t>
      </w:r>
      <w:r w:rsidRPr="005A0A19">
        <w:rPr>
          <w:rFonts w:ascii="Times New Roman" w:eastAsia="Calibri" w:hAnsi="Times New Roman"/>
          <w:b/>
          <w:sz w:val="28"/>
          <w:szCs w:val="28"/>
          <w:lang w:eastAsia="en-US"/>
        </w:rPr>
        <w:t>депутатов Совета муниципального района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A0A19">
        <w:rPr>
          <w:rFonts w:ascii="Times New Roman" w:eastAsia="Calibri" w:hAnsi="Times New Roman"/>
          <w:b/>
          <w:sz w:val="28"/>
          <w:szCs w:val="28"/>
          <w:lang w:eastAsia="en-US"/>
        </w:rPr>
        <w:t>Белебеевский район Республики Башкортостан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A0A19">
        <w:rPr>
          <w:rFonts w:ascii="Times New Roman" w:hAnsi="Times New Roman"/>
          <w:b/>
          <w:bCs/>
          <w:sz w:val="28"/>
          <w:szCs w:val="28"/>
        </w:rPr>
        <w:t>и членов их семей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0A19">
        <w:rPr>
          <w:rFonts w:ascii="Times New Roman" w:hAnsi="Times New Roman"/>
          <w:b/>
          <w:bCs/>
          <w:sz w:val="28"/>
          <w:szCs w:val="28"/>
        </w:rPr>
        <w:t>на официальном сайте муниципального района Белебеевский район Республики Башкортостан и предоставления этих сведений федеральным и республиканским средствам массовой информации для опубликования</w:t>
      </w: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77994" w:rsidRPr="005A0A19" w:rsidRDefault="00B77994" w:rsidP="00B7799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пунктом 6  статьи 8 Федерального закона от 25 декабря 2008 года № 273-ФЗ «О противодействии коррупции» Совет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 Максим-Горьковский сельсовет муниципального </w:t>
      </w: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 района Белебеевский район Республики Башкортостан</w:t>
      </w: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A0A19">
        <w:rPr>
          <w:rFonts w:ascii="Times New Roman" w:eastAsia="Calibri" w:hAnsi="Times New Roman"/>
          <w:b/>
          <w:sz w:val="28"/>
          <w:szCs w:val="28"/>
          <w:lang w:eastAsia="en-US"/>
        </w:rPr>
        <w:t>РЕШИЛ:</w:t>
      </w: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прилагаемый </w:t>
      </w:r>
      <w:hyperlink r:id="rId5" w:history="1">
        <w:r w:rsidRPr="005A0A19">
          <w:rPr>
            <w:rFonts w:ascii="Times New Roman" w:eastAsia="Calibri" w:hAnsi="Times New Roman"/>
            <w:sz w:val="28"/>
            <w:szCs w:val="28"/>
            <w:lang w:eastAsia="en-US"/>
          </w:rPr>
          <w:t>Порядок</w:t>
        </w:r>
      </w:hyperlink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 размещения сведений о доходах, об имуществе и обязательствах имущественного характера депутатов Совета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 Максим - Горьковский сельсовет</w:t>
      </w: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A0A19">
        <w:rPr>
          <w:rFonts w:ascii="Times New Roman" w:eastAsia="Calibri" w:hAnsi="Times New Roman"/>
          <w:sz w:val="28"/>
          <w:szCs w:val="28"/>
          <w:lang w:eastAsia="en-US"/>
        </w:rPr>
        <w:t>Белебеевский район Республики Башкортостан сведений о доходах, расходах, об имуществе и обязательствах имущественного характера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A0A19">
        <w:rPr>
          <w:rFonts w:ascii="Times New Roman" w:eastAsia="Calibri" w:hAnsi="Times New Roman"/>
          <w:sz w:val="28"/>
          <w:szCs w:val="28"/>
          <w:lang w:eastAsia="en-US"/>
        </w:rPr>
        <w:t>и членов их семей на официальном сайте муниципального района Белебеевский район Республики Башкортостан и предоставления этих сведений федеральным и республиканским средствам массовой информации для</w:t>
      </w:r>
      <w:proofErr w:type="gramEnd"/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 опубликования.</w:t>
      </w: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77994" w:rsidRDefault="00B77994" w:rsidP="00B77994">
      <w:pPr>
        <w:tabs>
          <w:tab w:val="left" w:pos="8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</w:t>
      </w:r>
      <w:r w:rsidRPr="005A0A19">
        <w:rPr>
          <w:rFonts w:ascii="Times New Roman" w:eastAsia="Calibri" w:hAnsi="Times New Roman"/>
          <w:sz w:val="28"/>
          <w:szCs w:val="28"/>
          <w:lang w:eastAsia="en-US"/>
        </w:rPr>
        <w:t>Совета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Н.К.Красильникова</w:t>
      </w:r>
    </w:p>
    <w:p w:rsidR="00B77994" w:rsidRDefault="00B77994" w:rsidP="00B77994">
      <w:pPr>
        <w:tabs>
          <w:tab w:val="left" w:pos="8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77994" w:rsidRDefault="00B77994" w:rsidP="00B77994">
      <w:pPr>
        <w:tabs>
          <w:tab w:val="left" w:pos="8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77994" w:rsidRDefault="00B77994" w:rsidP="00B77994">
      <w:pPr>
        <w:tabs>
          <w:tab w:val="left" w:pos="8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77994" w:rsidRDefault="00B77994" w:rsidP="00B77994">
      <w:pPr>
        <w:tabs>
          <w:tab w:val="left" w:pos="8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77994" w:rsidRDefault="00B77994" w:rsidP="00B77994">
      <w:pPr>
        <w:tabs>
          <w:tab w:val="left" w:pos="8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77994" w:rsidRDefault="00B77994" w:rsidP="00B77994">
      <w:pPr>
        <w:tabs>
          <w:tab w:val="left" w:pos="8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77994" w:rsidRPr="005A0A19" w:rsidRDefault="00B77994" w:rsidP="00B77994">
      <w:pPr>
        <w:tabs>
          <w:tab w:val="left" w:pos="8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046"/>
        <w:gridCol w:w="4525"/>
      </w:tblGrid>
      <w:tr w:rsidR="00B77994" w:rsidRPr="005A0A19" w:rsidTr="00961672">
        <w:tc>
          <w:tcPr>
            <w:tcW w:w="5070" w:type="dxa"/>
            <w:shd w:val="clear" w:color="auto" w:fill="auto"/>
          </w:tcPr>
          <w:p w:rsidR="00B77994" w:rsidRPr="005A0A19" w:rsidRDefault="00B77994" w:rsidP="009616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B77994" w:rsidRPr="005A0A19" w:rsidRDefault="00B77994" w:rsidP="009616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:rsidR="00B77994" w:rsidRPr="005A0A19" w:rsidRDefault="00B77994" w:rsidP="009616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Совета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сельского поселения  Максим-Горьковский сельсовет</w:t>
            </w:r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муниципального района Белебеевский район </w:t>
            </w:r>
          </w:p>
          <w:p w:rsidR="00B77994" w:rsidRPr="005A0A19" w:rsidRDefault="00B77994" w:rsidP="009616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Республики Башкортостан </w:t>
            </w:r>
          </w:p>
          <w:p w:rsidR="00B77994" w:rsidRPr="005A0A19" w:rsidRDefault="00B77994" w:rsidP="009616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31.05.2016</w:t>
            </w:r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87</w:t>
            </w:r>
          </w:p>
        </w:tc>
      </w:tr>
    </w:tbl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hyperlink r:id="rId6" w:history="1">
        <w:r w:rsidRPr="005A0A19">
          <w:rPr>
            <w:rFonts w:ascii="Times New Roman" w:eastAsia="Calibri" w:hAnsi="Times New Roman"/>
            <w:b/>
            <w:sz w:val="28"/>
            <w:szCs w:val="28"/>
            <w:lang w:eastAsia="en-US"/>
          </w:rPr>
          <w:t>Порядок</w:t>
        </w:r>
      </w:hyperlink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5A0A19">
        <w:rPr>
          <w:rFonts w:ascii="Times New Roman" w:eastAsia="Calibri" w:hAnsi="Times New Roman"/>
          <w:b/>
          <w:sz w:val="28"/>
          <w:szCs w:val="28"/>
          <w:lang w:eastAsia="en-US"/>
        </w:rPr>
        <w:t>размещения сведений о доходах, об имуществе и обязательствах имущественного характера депутатов Совета сельского поселения  Максим-Горьковский сельсовет муниципального района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A0A19">
        <w:rPr>
          <w:rFonts w:ascii="Times New Roman" w:eastAsia="Calibri" w:hAnsi="Times New Roman"/>
          <w:b/>
          <w:sz w:val="28"/>
          <w:szCs w:val="28"/>
          <w:lang w:eastAsia="en-US"/>
        </w:rPr>
        <w:t>Белебеевский район Республики Башкортостан сведений о доходах, расходах, об имуществе и обязательствах имущественного характера и членов их семей на официальном сайте муниципального района Белебеевский район Республики Башкортостан и предоставления этих сведений федеральным и республиканским средствам массовой информации для опубликования</w:t>
      </w:r>
      <w:proofErr w:type="gramEnd"/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proofErr w:type="gramStart"/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Настоящим Порядком устанавливаются обязанности Аппарата Совета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 Максим-Горьковский сельсовет</w:t>
      </w: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Белебеевский район Республики Башкортостан (далее –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Аппарат Совета) по размещению сведений о доходах, расходах, об имуществе и обязательствах имущественного характера депутатов Совета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 Максим-Горьковский сельсовет</w:t>
      </w: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Белебеевский район Республики Башкортостан, их супруг (супругов) и несовершеннолетних детей (далее - сведения о доходах, об имуществе и обязательствах имущественного характера)  на</w:t>
      </w:r>
      <w:proofErr w:type="gramEnd"/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 официальном </w:t>
      </w:r>
      <w:proofErr w:type="gramStart"/>
      <w:r w:rsidRPr="005A0A19">
        <w:rPr>
          <w:rFonts w:ascii="Times New Roman" w:eastAsia="Calibri" w:hAnsi="Times New Roman"/>
          <w:sz w:val="28"/>
          <w:szCs w:val="28"/>
          <w:lang w:eastAsia="en-US"/>
        </w:rPr>
        <w:t>сайте</w:t>
      </w:r>
      <w:proofErr w:type="gramEnd"/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сельского поселения  Максим-Горьковский сельсовет</w:t>
      </w: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Белебеевский район Республики Башкортостан (далее - официальный сайт), а также по предоставлению этих сведений федеральным и республиканским средствам массовой информации для опубликования в связи с их запросами (далее - средства массовой информации).</w:t>
      </w: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A19">
        <w:rPr>
          <w:rFonts w:ascii="Times New Roman" w:eastAsia="Calibri" w:hAnsi="Times New Roman"/>
          <w:sz w:val="28"/>
          <w:szCs w:val="28"/>
          <w:lang w:eastAsia="en-US"/>
        </w:rPr>
        <w:t>2. Требования о  размещении сведений о доходах, об имуществе и обязательствах имущественного характера устанавливаются к должностям:</w:t>
      </w: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- председатель Совета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 Максим-Горьковский сельсовет</w:t>
      </w: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Белебеевский район Республики Башкортостан;</w:t>
      </w: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- заместитель председателя Совета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 Максим-Горьковский сельсовет</w:t>
      </w: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Белебеевский район Республики Башкортостан.</w:t>
      </w: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A1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3. На официальном сайте </w:t>
      </w:r>
      <w:proofErr w:type="gramStart"/>
      <w:r w:rsidRPr="005A0A19">
        <w:rPr>
          <w:rFonts w:ascii="Times New Roman" w:eastAsia="Calibri" w:hAnsi="Times New Roman"/>
          <w:sz w:val="28"/>
          <w:szCs w:val="28"/>
          <w:lang w:eastAsia="en-US"/>
        </w:rPr>
        <w:t>размещаются и средствам массовой информации предоставляются</w:t>
      </w:r>
      <w:proofErr w:type="gramEnd"/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 для опубликования следующие сведения о доходах, об имуществе и обязательствах имущественного характера:</w:t>
      </w: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а) перечень </w:t>
      </w:r>
      <w:proofErr w:type="gramStart"/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объектов недвижимого имущества депутата Совета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Максим-Горьковский сельсовет</w:t>
      </w: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Белебеевский район Республики Башкортостан</w:t>
      </w:r>
      <w:r w:rsidRPr="005A0A19">
        <w:rPr>
          <w:rFonts w:ascii="Times New Roman" w:eastAsia="Calibri" w:hAnsi="Times New Roman"/>
          <w:sz w:val="28"/>
          <w:szCs w:val="28"/>
          <w:highlight w:val="lightGray"/>
          <w:lang w:eastAsia="en-US"/>
        </w:rPr>
        <w:t>,</w:t>
      </w: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 его супруги (супруга) и несовершеннолетних детей на праве собственности или находящихся в их пользовании, с указанием вида, площади и страны расположения каждого из них;</w:t>
      </w: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б) перечень транспортных средств, принадлежащих на праве собственности депутата Совета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 Максим-Горьковский сельсовет</w:t>
      </w: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Белебеевский район Республики Башкортостан, его супруге (супругу) и несовершеннолетним детям, с указанием вида и марки;</w:t>
      </w: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в) декларированный годовой доход депутата Совета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 Максим-Горьковский сельсовет</w:t>
      </w: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Белебеевский район Республики Башкортостан, его супруги (супруга) и несовершеннолетних детей.</w:t>
      </w: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A19">
        <w:rPr>
          <w:rFonts w:ascii="Times New Roman" w:eastAsia="Calibri" w:hAnsi="Times New Roman"/>
          <w:sz w:val="28"/>
          <w:szCs w:val="28"/>
          <w:lang w:eastAsia="en-US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а) иные сведения (кроме указанных в </w:t>
      </w:r>
      <w:hyperlink r:id="rId7" w:history="1">
        <w:r w:rsidRPr="005A0A19">
          <w:rPr>
            <w:rFonts w:ascii="Times New Roman" w:eastAsia="Calibri" w:hAnsi="Times New Roman"/>
            <w:sz w:val="28"/>
            <w:szCs w:val="28"/>
            <w:lang w:eastAsia="en-US"/>
          </w:rPr>
          <w:t>пункте 2</w:t>
        </w:r>
      </w:hyperlink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Порядка) о доходах депутата Совета</w:t>
      </w:r>
      <w:r w:rsidRPr="00EC0CC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 Максим-Горьковский сельсовет</w:t>
      </w: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Белебеевский район Республики Башкортостан,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б) </w:t>
      </w:r>
      <w:hyperlink r:id="rId8" w:history="1">
        <w:r w:rsidRPr="005A0A19">
          <w:rPr>
            <w:rFonts w:ascii="Times New Roman" w:eastAsia="Calibri" w:hAnsi="Times New Roman"/>
            <w:sz w:val="28"/>
            <w:szCs w:val="28"/>
            <w:lang w:eastAsia="en-US"/>
          </w:rPr>
          <w:t>персональные данные</w:t>
        </w:r>
      </w:hyperlink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 супруги (супруга), детей и иных членов семьи депутата Совета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 Максим-Горьковский сельсовет</w:t>
      </w: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Белебеевский район Республики Башкортостан;</w:t>
      </w: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в) данные, позволяющие определить место жительства, почтовый адрес, телефон и иные индивидуальные средства коммуникации депутата Совета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 Максим-Горьковский сельсовет</w:t>
      </w: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Белебеевский район Республики Башкортостан, его супруги (супруга), детей и иных членов семьи;</w:t>
      </w: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г) данные, позволяющие определить местонахождение объектов недвижимого имущества, принадлежащих депутату Совета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 Максим-Горьковский сельсовет</w:t>
      </w: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Белебеевский район Республики Башкортостан, его супруге (супругу), детям, иным членам семьи на праве собственности или находящихся в их пользовании;</w:t>
      </w: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5A0A19">
        <w:rPr>
          <w:rFonts w:ascii="Times New Roman" w:eastAsia="Calibri" w:hAnsi="Times New Roman"/>
          <w:sz w:val="28"/>
          <w:szCs w:val="28"/>
          <w:lang w:eastAsia="en-US"/>
        </w:rPr>
        <w:t>д</w:t>
      </w:r>
      <w:proofErr w:type="spellEnd"/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) информацию, отнесенную к государственной тайне или являющуюся </w:t>
      </w:r>
      <w:hyperlink r:id="rId9" w:history="1">
        <w:r w:rsidRPr="005A0A19">
          <w:rPr>
            <w:rFonts w:ascii="Times New Roman" w:eastAsia="Calibri" w:hAnsi="Times New Roman"/>
            <w:sz w:val="28"/>
            <w:szCs w:val="28"/>
            <w:lang w:eastAsia="en-US"/>
          </w:rPr>
          <w:t>конфиденциальной</w:t>
        </w:r>
      </w:hyperlink>
      <w:r w:rsidRPr="005A0A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A1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4. </w:t>
      </w:r>
      <w:proofErr w:type="gramStart"/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Срок  размещения  сведений о доходах, об имуществе и обязательствах имущественного характера, указанных в </w:t>
      </w:r>
      <w:hyperlink r:id="rId10" w:history="1">
        <w:r w:rsidRPr="005A0A19">
          <w:rPr>
            <w:rFonts w:ascii="Times New Roman" w:eastAsia="Calibri" w:hAnsi="Times New Roman"/>
            <w:sz w:val="28"/>
            <w:szCs w:val="28"/>
            <w:lang w:eastAsia="en-US"/>
          </w:rPr>
          <w:t>пункте 2</w:t>
        </w:r>
      </w:hyperlink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Порядка, на официальном сайте составляет 14 рабочих дней со дня истечения срока, установленного для подачи справок о доходах, об имуществе и обязательствах имущественного характера депутатами Совета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 Максим-Горьковский сельсовет</w:t>
      </w: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Белебеевский район Республики Башкортостан.</w:t>
      </w:r>
      <w:proofErr w:type="gramEnd"/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A19">
        <w:rPr>
          <w:rFonts w:ascii="Times New Roman" w:eastAsia="Calibri" w:hAnsi="Times New Roman"/>
          <w:sz w:val="28"/>
          <w:szCs w:val="28"/>
          <w:lang w:eastAsia="en-US"/>
        </w:rPr>
        <w:t>5.Аппарат Совета:</w:t>
      </w: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а) в 3-дневный срок со дня поступления запроса от средства массовой информации сообщает о нем депутату Совета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 Максим-Горьковский сельсовет</w:t>
      </w: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Белебеевский район Республики Башкортостан, в отношении которого поступил запрос;</w:t>
      </w: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r:id="rId11" w:history="1">
        <w:r w:rsidRPr="005A0A19">
          <w:rPr>
            <w:rFonts w:ascii="Times New Roman" w:eastAsia="Calibri" w:hAnsi="Times New Roman"/>
            <w:sz w:val="28"/>
            <w:szCs w:val="28"/>
            <w:lang w:eastAsia="en-US"/>
          </w:rPr>
          <w:t>пункте 2</w:t>
        </w:r>
      </w:hyperlink>
      <w:r w:rsidRPr="005A0A19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A19">
        <w:rPr>
          <w:rFonts w:ascii="Times New Roman" w:eastAsia="Calibri" w:hAnsi="Times New Roman"/>
          <w:sz w:val="28"/>
          <w:szCs w:val="28"/>
          <w:lang w:eastAsia="en-US"/>
        </w:rPr>
        <w:t>6. Аппарат Совета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7994" w:rsidRPr="005A0A19" w:rsidRDefault="00B77994" w:rsidP="00B7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7994" w:rsidRPr="005A0A19" w:rsidRDefault="00B77994" w:rsidP="00B77994">
      <w:pPr>
        <w:spacing w:before="240" w:after="0" w:line="240" w:lineRule="auto"/>
        <w:jc w:val="center"/>
        <w:rPr>
          <w:rFonts w:eastAsia="Calibri"/>
          <w:lang w:eastAsia="en-US"/>
        </w:rPr>
      </w:pPr>
    </w:p>
    <w:p w:rsidR="00B77994" w:rsidRDefault="00B77994" w:rsidP="00B77994">
      <w:pPr>
        <w:jc w:val="both"/>
        <w:rPr>
          <w:rFonts w:ascii="Times New Roman" w:hAnsi="Times New Roman"/>
          <w:sz w:val="27"/>
          <w:szCs w:val="27"/>
        </w:rPr>
      </w:pPr>
    </w:p>
    <w:p w:rsidR="00B77994" w:rsidRDefault="00B77994" w:rsidP="00B77994">
      <w:pPr>
        <w:jc w:val="both"/>
        <w:rPr>
          <w:rFonts w:ascii="Times New Roman" w:hAnsi="Times New Roman"/>
          <w:sz w:val="27"/>
          <w:szCs w:val="27"/>
        </w:rPr>
      </w:pPr>
    </w:p>
    <w:p w:rsidR="00B77994" w:rsidRDefault="00B77994" w:rsidP="00B77994">
      <w:pPr>
        <w:jc w:val="both"/>
        <w:rPr>
          <w:rFonts w:ascii="Times New Roman" w:hAnsi="Times New Roman"/>
          <w:sz w:val="27"/>
          <w:szCs w:val="27"/>
        </w:rPr>
      </w:pPr>
    </w:p>
    <w:p w:rsidR="00B77994" w:rsidRDefault="00B77994" w:rsidP="00B77994">
      <w:pPr>
        <w:jc w:val="both"/>
        <w:rPr>
          <w:rFonts w:ascii="Times New Roman" w:hAnsi="Times New Roman"/>
          <w:sz w:val="27"/>
          <w:szCs w:val="27"/>
        </w:rPr>
      </w:pPr>
    </w:p>
    <w:p w:rsidR="00B77994" w:rsidRDefault="00B77994" w:rsidP="00B77994">
      <w:pPr>
        <w:jc w:val="both"/>
        <w:rPr>
          <w:rFonts w:ascii="Times New Roman" w:hAnsi="Times New Roman"/>
          <w:sz w:val="27"/>
          <w:szCs w:val="27"/>
        </w:rPr>
      </w:pPr>
    </w:p>
    <w:p w:rsidR="00B77994" w:rsidRDefault="00B77994" w:rsidP="00B77994">
      <w:pPr>
        <w:jc w:val="both"/>
        <w:rPr>
          <w:rFonts w:ascii="Times New Roman" w:hAnsi="Times New Roman"/>
          <w:sz w:val="27"/>
          <w:szCs w:val="27"/>
        </w:rPr>
      </w:pPr>
    </w:p>
    <w:p w:rsidR="00B77994" w:rsidRDefault="00B77994" w:rsidP="00B77994">
      <w:pPr>
        <w:jc w:val="both"/>
        <w:rPr>
          <w:rFonts w:ascii="Times New Roman" w:hAnsi="Times New Roman"/>
          <w:sz w:val="27"/>
          <w:szCs w:val="27"/>
        </w:rPr>
      </w:pPr>
    </w:p>
    <w:p w:rsidR="00B77994" w:rsidRDefault="00B77994" w:rsidP="00B77994">
      <w:pPr>
        <w:jc w:val="both"/>
        <w:rPr>
          <w:rFonts w:ascii="Times New Roman" w:hAnsi="Times New Roman"/>
          <w:sz w:val="27"/>
          <w:szCs w:val="27"/>
        </w:rPr>
      </w:pPr>
    </w:p>
    <w:p w:rsidR="00B77994" w:rsidRDefault="00B77994" w:rsidP="00B77994">
      <w:pPr>
        <w:jc w:val="both"/>
        <w:rPr>
          <w:rFonts w:ascii="Times New Roman" w:hAnsi="Times New Roman"/>
          <w:sz w:val="27"/>
          <w:szCs w:val="27"/>
        </w:rPr>
      </w:pPr>
    </w:p>
    <w:p w:rsidR="00B77994" w:rsidRDefault="00B77994" w:rsidP="00B77994">
      <w:pPr>
        <w:jc w:val="both"/>
        <w:rPr>
          <w:rFonts w:ascii="Times New Roman" w:hAnsi="Times New Roman"/>
          <w:sz w:val="27"/>
          <w:szCs w:val="27"/>
        </w:rPr>
      </w:pPr>
    </w:p>
    <w:p w:rsidR="00B77994" w:rsidRDefault="00B77994" w:rsidP="00B77994">
      <w:pPr>
        <w:jc w:val="both"/>
        <w:rPr>
          <w:rFonts w:ascii="Times New Roman" w:hAnsi="Times New Roman"/>
          <w:sz w:val="27"/>
          <w:szCs w:val="27"/>
        </w:rPr>
      </w:pPr>
    </w:p>
    <w:p w:rsidR="00234714" w:rsidRDefault="00B77994"/>
    <w:sectPr w:rsidR="00234714" w:rsidSect="0060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7994"/>
    <w:rsid w:val="00487002"/>
    <w:rsid w:val="00601E54"/>
    <w:rsid w:val="008F0D14"/>
    <w:rsid w:val="00B7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2B4E5227847F14918B60E485131E3ADBA0FFA3D18A90D9436AE2B8C7C7BF35557B41CF8DD493033X5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72B4E5227847F14918B60E485131E3A5BC0AF63714F4079C6FA2298B7324E4521EB81DF8DD4833X1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72B4E5227847F14918B60E485131E3A5BC0AF63714F4079C6FA2298B7324E4521EB81DF8DD4833X3J" TargetMode="External"/><Relationship Id="rId11" Type="http://schemas.openxmlformats.org/officeDocument/2006/relationships/hyperlink" Target="consultantplus://offline/ref=5E72B4E5227847F14918B60E485131E3A5BC0AF63714F4079C6FA2298B7324E4521EB81DF8DD4833X1J" TargetMode="External"/><Relationship Id="rId5" Type="http://schemas.openxmlformats.org/officeDocument/2006/relationships/hyperlink" Target="consultantplus://offline/ref=5E72B4E5227847F14918B60E485131E3A5BC0AF63714F4079C6FA2298B7324E4521EB81DF8DD4833X3J" TargetMode="External"/><Relationship Id="rId10" Type="http://schemas.openxmlformats.org/officeDocument/2006/relationships/hyperlink" Target="consultantplus://offline/ref=5E72B4E5227847F14918B60E485131E3A5BC0AF63714F4079C6FA2298B7324E4521EB81DF8DD4833X1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E72B4E5227847F14918B60E485131E3A9BE0FF63014F4079C6FA2298B7324E4521EB81DF8DD4833X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7307</Characters>
  <Application>Microsoft Office Word</Application>
  <DocSecurity>0</DocSecurity>
  <Lines>60</Lines>
  <Paragraphs>17</Paragraphs>
  <ScaleCrop>false</ScaleCrop>
  <Company>Администрация СП Максим-Горьковский сельсовет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2016-06-09T04:51:00Z</dcterms:created>
  <dcterms:modified xsi:type="dcterms:W3CDTF">2016-06-09T04:52:00Z</dcterms:modified>
</cp:coreProperties>
</file>