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DC" w:rsidRPr="009C7ADC" w:rsidRDefault="009C7ADC" w:rsidP="009C7A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7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(с изменениями на 28 сентября 2017 года)</w:t>
      </w:r>
    </w:p>
    <w:p w:rsidR="009C7ADC" w:rsidRPr="009C7ADC" w:rsidRDefault="009C7ADC" w:rsidP="009C7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УКАЗ</w:t>
      </w:r>
    </w:p>
    <w:p w:rsidR="009C7ADC" w:rsidRPr="009C7ADC" w:rsidRDefault="009C7ADC" w:rsidP="009C7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ПРЕЗИДЕНТА РОССИЙСКОЙ ФЕДЕРАЦИИ </w:t>
      </w:r>
    </w:p>
    <w:p w:rsidR="009C7ADC" w:rsidRPr="009C7ADC" w:rsidRDefault="009C7ADC" w:rsidP="009C7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*</w:t>
      </w:r>
    </w:p>
    <w:p w:rsidR="009C7ADC" w:rsidRPr="009C7ADC" w:rsidRDefault="009C7ADC" w:rsidP="009C7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(с изменениями на 28 сентября 2017 года)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19 января 2012 года N 82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20.01.2012) (вступил в силу с 15 января 2011 года);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30 марта 2012 года N 352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02.04.2012);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 июля 2014 года N 483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02.07.2014);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8 марта 2015 года N 120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09.03.2015, N 0001201503090035);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7 декабря 2016 года N 656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интернет-портал правовой информации www.pravo.gov.ru, 07.12.2016, N 0001201612070012);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25 января 2017 года N 31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25.01.2017, N 0001201701250004);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27 июня 2017 года N 285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27.06.2017, N 0001201706270042);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28 сентября 2017 года N 448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28.09.2017, N 0001201709280016).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* Наименование в редакции, введенной в действие </w:t>
      </w:r>
      <w:hyperlink r:id="rId12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8 марта 2015 года N 120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 Федерального закона от 25 декабря 2008 года N 273-ФЗ "О противодействии коррупции"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в редакции, введенной в действие </w:t>
      </w:r>
      <w:hyperlink r:id="rId14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8 марта 2015 года N 120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2. Руководителям федеральных государственных органов: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до 1 сентября 2009 года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ознакомить заинтересованных федеральных государственных служащих с перечнями, предусмотренными подпунктом "а"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t>3. Рекомендовать органам государственной власти субъектов Российской Федерации и органам местного самоуправления до 1 сентября 2009 года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4. Настоящий Указ вступает в силу со дня его официального опубликования.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Д.Медведев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Москва, Кремль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18 мая 2009 года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N 557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7ADC">
        <w:rPr>
          <w:rFonts w:ascii="Times New Roman" w:eastAsia="Times New Roman" w:hAnsi="Times New Roman" w:cs="Times New Roman"/>
          <w:b/>
          <w:bCs/>
          <w:sz w:val="36"/>
          <w:szCs w:val="36"/>
        </w:rPr>
        <w:t>     </w:t>
      </w:r>
      <w:r w:rsidRPr="009C7ADC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ПЕРЕЧЕНЬ</w:t>
      </w:r>
      <w:r w:rsidRPr="009C7ADC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*</w:t>
      </w:r>
    </w:p>
    <w:p w:rsidR="009C7ADC" w:rsidRPr="009C7ADC" w:rsidRDefault="009C7ADC" w:rsidP="009C7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(с изменениями на 28 сентября 2017 года)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* Наименование в редакции, введенной в действие </w:t>
      </w:r>
      <w:hyperlink r:id="rId15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8 марта 2015 года N 120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7A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Раздел I. Должности федеральной государственной гражданской службы 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1. Должности федеральной государственной гражданской службы, отнесенные </w:t>
      </w:r>
      <w:hyperlink r:id="rId16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Реестром должностей федеральной государственной гражданской службы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17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Указом </w:t>
        </w:r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Президента Российской Федерации от 31 декабря 2005 года N 1574 "О Реестре должностей федеральной государственной гражданской службы"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, к высшей группе должностей федеральной государственной гражданской службы.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7A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Раздел II. Должности военной службы и федеральной государственной службы иных видов 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1. В Министерстве внутренних дел Российской Федерации (МВД России):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заместители Министра внутренних дел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б) руководители (начальники):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подразделений центрального аппарата МВД России;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территориальных органов МВД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органов предварительного следствия системы МВД России и их структурных подразделений;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органов управления и подразделений Госавтоинспекции;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образовательных и научных организаций системы МВД России и их филиалов;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</w:t>
      </w:r>
      <w:hyperlink r:id="rId18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 июля 2014 года N 483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медико-санитарных и санаторно-курортных организаций системы МВД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окружных управлений материально-технического снабжения системы МВД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представительств МВД России за рубежом;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 утратил силу - </w:t>
      </w:r>
      <w:hyperlink r:id="rId19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25 января 2017 года N 31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иных организаций и подразделений, созданных для выполнения задач и осуществления полномочий, возложенных на МВД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подпункт утратил силу - </w:t>
      </w:r>
      <w:hyperlink r:id="rId20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25 января 2017 года N 31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г) заместители лиц, замещающих должности, указанные в подпункте "б"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в редакции, введенной в действие </w:t>
      </w:r>
      <w:hyperlink r:id="rId21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30 марта 2012 года N 352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</w:t>
      </w:r>
      <w:hyperlink r:id="rId22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25 января 2017 года N 31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руководители (начальники):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подразделений центрального аппарата МЧС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территориальных органов МЧС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противопожарной службы МЧС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инспекции по маломерным судам МЧС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в редакции, введенной в действие </w:t>
      </w:r>
      <w:hyperlink r:id="rId23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 июля 2014 года N 483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заместители лиц, замещающих должности, указанные в подпункте "б"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3. В Министерстве обороны Российской Федерации (Минобороны России):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заместители Министра обороны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руководители (начальники):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служб Минобороны России и им равных подразделений, их структурных подразделений;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органов военного управления военных округов, их структурных подразделений;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иных органов военного управления;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территориальных органов Минобороны России (военных комиссариатов);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командующие объединениями, командиры соединений и воинских частей;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г) заместители лиц, замещающих должности, указанные в подпунктах "б" и "в"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4. В Государственной фельдъегерской службе Российской Федерации (ГФС России):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директор ГФС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руководители (начальники):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 центрального аппарата ГФС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территориальных органов ГФС России;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организаций, подведомственных ГФС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заместители лиц, замещающих должности, указанные в подпунктах "а" и "б"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5. В Службе внешней разведки Российской Федерации (СВР России):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директор СВР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руководители (начальники) самостоятельных подразделений СВР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заместители лиц, замещающих должности, указанные в подпунктах "а" и "б"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6. В Федеральной службе безопасности Российской Федерации (ФСБ России):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директор ФСБ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t>б) руководители (начальники):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служб, департаментов, управлений и других подразделений ФСБ России, подразделений служб ФСБ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управлений (отделов) ФСБ России по отдельным регионам и субъектам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управлений (отрядов, отделов) ФСБ России по пограничной службе;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других управлений (отделов) ФСБ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подразделений и учреждений, предназначенных для обеспечения деятельности федеральной службы безопасности;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заместители лиц, замещающих должности, указанные в подпунктах "а" и "б"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6_1. В Федеральной службе войск национальной гвардии Российской Федерации (Росгвардия):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руководители (начальники):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 центрального аппарата Росгвардии;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органов управления оперативно-территориальных объединений войск национальной гвардии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организаций войск национальной гвардии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командиры соединений и воинских частей войск национальной гвардии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t>г) заместители лиц, замещающих должности, указанные в подпунктах "а" - "в"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6_1 дополнительно включен </w:t>
      </w:r>
      <w:hyperlink r:id="rId24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25 января 2017 года N 31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7. Пункт утратил силу - </w:t>
      </w:r>
      <w:hyperlink r:id="rId25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7 декабря 2016 года N 656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8. В Федеральной службе охраны Российской Федерации (ФСО России):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директор ФСО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руководители (начальники):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 ФСО России и управлений служб ФСО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военных профессиональных образовательных организаций и военных образовательных организаций высшего образования ФСО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(Подпункт в редакции, введенной в действие </w:t>
      </w:r>
      <w:hyperlink r:id="rId26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27 июня 2017 года N 285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заместители лиц, замещающих должности, указанные в подпунктах "а" и "б"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9. Пункт утратил силу - </w:t>
      </w:r>
      <w:hyperlink r:id="rId27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7 декабря 2016 года N 656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10. В Федеральной службе исполнения наказаний (ФСИН России):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директор ФСИН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б) руководители (начальники): 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 ФСИН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учреждений, непосредственно подчиненных ФСИН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территориальных органов ФСИН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учреждений, исполняющих наказания;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следственных изоляторов;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учреждений, специально созданных для обеспечения деятельности уголовно-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исполнительной системы;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заместители лиц, замещающих должности, указанные в подпунктах "а" и "б"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 xml:space="preserve">11. Пункт утратил силу - </w:t>
      </w:r>
      <w:hyperlink r:id="rId28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 Президента Российской Федерации от 28 сентября 2017 года N 448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12. В Службе специальных объектов при Президенте Российской Федерации: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начальник Службы специальных объектов при Президенте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заместители лиц, замещающих должности, указанные в подпунктах "а" и "б"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13. В Федеральной таможенной службе (ФТС России):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руководитель ФТС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руководители (начальники):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структурных подразделений центрального аппарата ФТС России и их отделов (служб);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региональных таможенных управлений и их структурных подразделений;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таможен и их структурных подразделений;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представительств ФТС России за рубежом;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таможенных постов и их отделов;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учреждений, находящихся в ведении ФТС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представители ФТС России за рубежом;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г) советники (помощники) руководителя ФТС России, помощники заместителей руководителя ФТС России;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t>д) заместители лиц, замещающих должности, указанные в подпунктах "а" - "в"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14. В прокуратуре Российской Федерации: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заместители Генерального прокурора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(Подпункт в редакции, введенной в действие с 15 января 2011 года </w:t>
      </w:r>
      <w:hyperlink r:id="rId29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19 января 2012 года N 82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прокуроры городов и районов, приравненные к ним военные прокуроры и прокуроры иных специализированных прокуратур;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г) начальники: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отделов прокуратур городов и районов, приравненных к ним военных и иных специализированных прокуратур;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д) старшие прокуроры и прокуроры: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главных управлений, управлений и отделов Генеральной прокуратуры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управлений и отделов прокуратур субъектов Российской Федерации, приравненных к ним военных и иных специализированных прокуратур;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ж) помощники по особым поручениям первого заместителя и заместителей Генерального прокурора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к) руководители (директора, ректоры) научных и образовательных организаций прокуратуры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(Подпункт в редакции, введенной в действие </w:t>
      </w:r>
      <w:hyperlink r:id="rId30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 июля 2014 года N 483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л) заместители лиц, замещающих должности, указанные в подпунктах "б"-"г" и "к"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15. В Следственном комитете Российской Федерации: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б) руководители: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главных управлений, управлений, отделов, отделений центрального аппарата Следственного комитета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г) старшие помощники и помощники, помощники по особым поручениям: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заместителей Председателя Следственного комитета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руководителей главных следственных управлений;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lastRenderedPageBreak/>
        <w:t>е) заместители лиц, замещающих должности, указанные в подпункте "б" настоящего пункта.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15 в редакции, введенной в действие с 15 января 2011 года </w:t>
      </w:r>
      <w:hyperlink r:id="rId31" w:history="1">
        <w:r w:rsidRPr="009C7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19 января 2012 года N 82</w:t>
        </w:r>
      </w:hyperlink>
      <w:r w:rsidRPr="009C7A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ADC" w:rsidRPr="009C7ADC" w:rsidRDefault="009C7ADC" w:rsidP="009C7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7A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Раздел III. Другие должности федеральной государственной службы, замещение которых связано с коррупционными рисками </w:t>
      </w:r>
    </w:p>
    <w:p w:rsidR="009C7ADC" w:rsidRPr="009C7ADC" w:rsidRDefault="009C7ADC" w:rsidP="009C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предоставление государственных услуг гражданам и организациям;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осуществление контрольных и надзорных мероприятий;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управление государственным имуществом;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осуществление государственных закупок либо выдачу лицензий и разрешений;</w:t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</w:r>
      <w:r w:rsidRPr="009C7ADC">
        <w:rPr>
          <w:rFonts w:ascii="Times New Roman" w:eastAsia="Times New Roman" w:hAnsi="Times New Roman" w:cs="Times New Roman"/>
          <w:sz w:val="24"/>
          <w:szCs w:val="24"/>
        </w:rPr>
        <w:br/>
        <w:t>хранение и распределение материально-технических ресурсов.</w:t>
      </w:r>
    </w:p>
    <w:p w:rsidR="0078369B" w:rsidRDefault="0078369B"/>
    <w:sectPr w:rsidR="0078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7ADC"/>
    <w:rsid w:val="0078369B"/>
    <w:rsid w:val="009C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7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7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7A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7AD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C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C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C7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4914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420204662" TargetMode="External"/><Relationship Id="rId26" Type="http://schemas.openxmlformats.org/officeDocument/2006/relationships/hyperlink" Target="http://docs.cntd.ru/document/4367442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38638" TargetMode="External"/><Relationship Id="rId7" Type="http://schemas.openxmlformats.org/officeDocument/2006/relationships/hyperlink" Target="http://docs.cntd.ru/document/420258051" TargetMode="External"/><Relationship Id="rId12" Type="http://schemas.openxmlformats.org/officeDocument/2006/relationships/hyperlink" Target="http://docs.cntd.ru/document/420258051" TargetMode="External"/><Relationship Id="rId17" Type="http://schemas.openxmlformats.org/officeDocument/2006/relationships/hyperlink" Target="http://docs.cntd.ru/document/901962591" TargetMode="External"/><Relationship Id="rId25" Type="http://schemas.openxmlformats.org/officeDocument/2006/relationships/hyperlink" Target="http://docs.cntd.ru/document/42038491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62591" TargetMode="External"/><Relationship Id="rId20" Type="http://schemas.openxmlformats.org/officeDocument/2006/relationships/hyperlink" Target="http://docs.cntd.ru/document/420390135" TargetMode="External"/><Relationship Id="rId29" Type="http://schemas.openxmlformats.org/officeDocument/2006/relationships/hyperlink" Target="http://docs.cntd.ru/document/9023231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4662" TargetMode="External"/><Relationship Id="rId11" Type="http://schemas.openxmlformats.org/officeDocument/2006/relationships/hyperlink" Target="http://docs.cntd.ru/document/436769938" TargetMode="External"/><Relationship Id="rId24" Type="http://schemas.openxmlformats.org/officeDocument/2006/relationships/hyperlink" Target="http://docs.cntd.ru/document/42039013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2338638" TargetMode="External"/><Relationship Id="rId15" Type="http://schemas.openxmlformats.org/officeDocument/2006/relationships/hyperlink" Target="http://docs.cntd.ru/document/420258051" TargetMode="External"/><Relationship Id="rId23" Type="http://schemas.openxmlformats.org/officeDocument/2006/relationships/hyperlink" Target="http://docs.cntd.ru/document/420204662" TargetMode="External"/><Relationship Id="rId28" Type="http://schemas.openxmlformats.org/officeDocument/2006/relationships/hyperlink" Target="http://docs.cntd.ru/document/436769938" TargetMode="External"/><Relationship Id="rId10" Type="http://schemas.openxmlformats.org/officeDocument/2006/relationships/hyperlink" Target="http://docs.cntd.ru/document/436744254" TargetMode="External"/><Relationship Id="rId19" Type="http://schemas.openxmlformats.org/officeDocument/2006/relationships/hyperlink" Target="http://docs.cntd.ru/document/420390135" TargetMode="External"/><Relationship Id="rId31" Type="http://schemas.openxmlformats.org/officeDocument/2006/relationships/hyperlink" Target="http://docs.cntd.ru/document/902323123" TargetMode="External"/><Relationship Id="rId4" Type="http://schemas.openxmlformats.org/officeDocument/2006/relationships/hyperlink" Target="http://docs.cntd.ru/document/902323123" TargetMode="External"/><Relationship Id="rId9" Type="http://schemas.openxmlformats.org/officeDocument/2006/relationships/hyperlink" Target="http://docs.cntd.ru/document/420390135" TargetMode="External"/><Relationship Id="rId14" Type="http://schemas.openxmlformats.org/officeDocument/2006/relationships/hyperlink" Target="http://docs.cntd.ru/document/420258051" TargetMode="External"/><Relationship Id="rId22" Type="http://schemas.openxmlformats.org/officeDocument/2006/relationships/hyperlink" Target="http://docs.cntd.ru/document/420390135" TargetMode="External"/><Relationship Id="rId27" Type="http://schemas.openxmlformats.org/officeDocument/2006/relationships/hyperlink" Target="http://docs.cntd.ru/document/420384914" TargetMode="External"/><Relationship Id="rId30" Type="http://schemas.openxmlformats.org/officeDocument/2006/relationships/hyperlink" Target="http://docs.cntd.ru/document/420204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3527</Words>
  <Characters>20107</Characters>
  <Application>Microsoft Office Word</Application>
  <DocSecurity>0</DocSecurity>
  <Lines>167</Lines>
  <Paragraphs>47</Paragraphs>
  <ScaleCrop>false</ScaleCrop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2017-11-16T06:44:00Z</dcterms:created>
  <dcterms:modified xsi:type="dcterms:W3CDTF">2017-11-16T06:45:00Z</dcterms:modified>
</cp:coreProperties>
</file>