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4"/>
        <w:gridCol w:w="1505"/>
        <w:gridCol w:w="4161"/>
      </w:tblGrid>
      <w:tr w:rsidR="00CC1B7A" w:rsidTr="00597C42">
        <w:trPr>
          <w:trHeight w:val="1684"/>
        </w:trPr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C1B7A" w:rsidRDefault="00CC1B7A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CC1B7A" w:rsidRDefault="00CC1B7A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CC1B7A" w:rsidRDefault="00CC1B7A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CC1B7A" w:rsidRDefault="00CC1B7A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CC1B7A" w:rsidRDefault="00CC1B7A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CC1B7A" w:rsidRDefault="00CC1B7A" w:rsidP="00597C42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CC1B7A" w:rsidRDefault="00CC1B7A" w:rsidP="00597C42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CC1B7A" w:rsidRDefault="00CC1B7A" w:rsidP="00597C42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C1B7A" w:rsidRDefault="00CC1B7A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1B7A" w:rsidRDefault="00CC1B7A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57" name="Рисунок 4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C1B7A" w:rsidRDefault="00CC1B7A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CC1B7A" w:rsidRDefault="00CC1B7A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CC1B7A" w:rsidRDefault="00CC1B7A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CC1B7A" w:rsidRDefault="00CC1B7A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CC1B7A" w:rsidRDefault="00CC1B7A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CC1B7A" w:rsidRDefault="00CC1B7A" w:rsidP="00597C42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CC1B7A" w:rsidRDefault="00CC1B7A" w:rsidP="00597C42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CC1B7A" w:rsidRDefault="00CC1B7A" w:rsidP="00597C4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1B7A" w:rsidRDefault="00CC1B7A" w:rsidP="00CC1B7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C1B7A" w:rsidRDefault="00CC1B7A" w:rsidP="00CC1B7A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КАРАР  </w:t>
      </w:r>
      <w:r>
        <w:rPr>
          <w:rFonts w:ascii="Times New Roman" w:hAnsi="Times New Roman"/>
          <w:b/>
          <w:sz w:val="28"/>
          <w:szCs w:val="28"/>
        </w:rPr>
        <w:tab/>
        <w:t xml:space="preserve">      РЕШЕНИЕ</w:t>
      </w:r>
    </w:p>
    <w:p w:rsidR="00CC1B7A" w:rsidRDefault="00CC1B7A" w:rsidP="00CC1B7A">
      <w:pPr>
        <w:tabs>
          <w:tab w:val="left" w:pos="1440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B7A" w:rsidRDefault="00CC1B7A" w:rsidP="00CC1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28 сентября 2015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№13         28 сентября 2015 г.</w:t>
      </w:r>
    </w:p>
    <w:p w:rsidR="00CC1B7A" w:rsidRDefault="00CC1B7A" w:rsidP="00CC1B7A">
      <w:pPr>
        <w:tabs>
          <w:tab w:val="left" w:pos="2985"/>
        </w:tabs>
        <w:rPr>
          <w:rFonts w:ascii="Times New Roman" w:hAnsi="Times New Roman"/>
          <w:sz w:val="28"/>
          <w:szCs w:val="20"/>
        </w:rPr>
      </w:pPr>
    </w:p>
    <w:p w:rsidR="00CC1B7A" w:rsidRDefault="00CC1B7A" w:rsidP="00CC1B7A">
      <w:pPr>
        <w:pStyle w:val="3"/>
        <w:ind w:firstLine="0"/>
        <w:jc w:val="right"/>
        <w:rPr>
          <w:sz w:val="24"/>
        </w:rPr>
      </w:pPr>
    </w:p>
    <w:p w:rsidR="00CC1B7A" w:rsidRDefault="00CC1B7A" w:rsidP="00CC1B7A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 Постоянной комиссии  </w:t>
      </w:r>
      <w:r w:rsidRPr="00B9112B">
        <w:rPr>
          <w:b/>
        </w:rPr>
        <w:t>по социально-гуманитарным вопросам</w:t>
      </w:r>
      <w:r>
        <w:rPr>
          <w:b/>
        </w:rPr>
        <w:t xml:space="preserve"> Совета сельского поселения Максим-Горьковский сельсовет муниципального района Белебеевский район Республики </w:t>
      </w:r>
    </w:p>
    <w:p w:rsidR="00CC1B7A" w:rsidRDefault="00CC1B7A" w:rsidP="00CC1B7A">
      <w:pPr>
        <w:pStyle w:val="3"/>
        <w:jc w:val="center"/>
        <w:rPr>
          <w:b/>
        </w:rPr>
      </w:pPr>
      <w:r>
        <w:rPr>
          <w:b/>
        </w:rPr>
        <w:t xml:space="preserve">Башкортостан об избрании председателя Постоянной комиссии  </w:t>
      </w:r>
    </w:p>
    <w:p w:rsidR="00CC1B7A" w:rsidRDefault="00CC1B7A" w:rsidP="00CC1B7A">
      <w:pPr>
        <w:rPr>
          <w:sz w:val="28"/>
        </w:rPr>
      </w:pPr>
    </w:p>
    <w:p w:rsidR="00CC1B7A" w:rsidRDefault="00CC1B7A" w:rsidP="00CC1B7A">
      <w:pPr>
        <w:pStyle w:val="3"/>
        <w:jc w:val="both"/>
      </w:pPr>
      <w:r>
        <w:t>В соответствии со статьей 17 Регламента Совета сельского поселения Максим-Горьковский сельсовет муниципального района Белебеевский район Республики Башкортостан Совет сельского поселения Максим-Горьковский сельсовет муниципального района Белебеевский район Республики Башкортостан решил:</w:t>
      </w:r>
    </w:p>
    <w:p w:rsidR="00CC1B7A" w:rsidRDefault="00CC1B7A" w:rsidP="00CC1B7A">
      <w:pPr>
        <w:pStyle w:val="3"/>
      </w:pPr>
      <w:r>
        <w:t xml:space="preserve">утвердить решение Постоянной </w:t>
      </w:r>
      <w:r w:rsidRPr="004F6FF4">
        <w:t>комиссии по социально-гуманитарным вопросам Совета сельского поселения Максим-Горьковский сельсовет муниципального района Белебеевский</w:t>
      </w:r>
      <w:r>
        <w:t xml:space="preserve"> район Республики Башкортостан об избрании на должность председателя Постоянной комиссии </w:t>
      </w:r>
      <w:proofErr w:type="spellStart"/>
      <w:r>
        <w:t>Быстрову</w:t>
      </w:r>
      <w:proofErr w:type="spellEnd"/>
      <w:r>
        <w:t xml:space="preserve"> Елену Михайловну</w:t>
      </w:r>
      <w:r>
        <w:rPr>
          <w:i/>
        </w:rPr>
        <w:t xml:space="preserve"> </w:t>
      </w:r>
      <w:r>
        <w:t>– депутата от избирательного округа № 8.</w:t>
      </w:r>
    </w:p>
    <w:p w:rsidR="00CC1B7A" w:rsidRDefault="00CC1B7A" w:rsidP="00CC1B7A">
      <w:pPr>
        <w:pStyle w:val="3"/>
        <w:spacing w:line="360" w:lineRule="auto"/>
      </w:pPr>
    </w:p>
    <w:p w:rsidR="00CC1B7A" w:rsidRDefault="00CC1B7A" w:rsidP="00CC1B7A">
      <w:pPr>
        <w:pStyle w:val="3"/>
        <w:spacing w:line="360" w:lineRule="auto"/>
      </w:pPr>
    </w:p>
    <w:p w:rsidR="00CC1B7A" w:rsidRDefault="00CC1B7A" w:rsidP="00CC1B7A">
      <w:pPr>
        <w:pStyle w:val="3"/>
        <w:ind w:firstLine="0"/>
      </w:pPr>
      <w:r w:rsidRPr="00D85D7C">
        <w:t>Глава</w:t>
      </w:r>
      <w:r>
        <w:t xml:space="preserve"> </w:t>
      </w:r>
      <w:r w:rsidRPr="00D85D7C">
        <w:t xml:space="preserve">сельского поселения </w:t>
      </w:r>
    </w:p>
    <w:p w:rsidR="00CC1B7A" w:rsidRPr="00D85D7C" w:rsidRDefault="00CC1B7A" w:rsidP="00CC1B7A">
      <w:pPr>
        <w:pStyle w:val="3"/>
        <w:ind w:firstLine="0"/>
      </w:pPr>
      <w:r w:rsidRPr="00D85D7C">
        <w:t>Максим-Горьковский сельсовет</w:t>
      </w:r>
    </w:p>
    <w:p w:rsidR="00CC1B7A" w:rsidRDefault="00CC1B7A" w:rsidP="00CC1B7A">
      <w:pPr>
        <w:pStyle w:val="3"/>
        <w:ind w:firstLine="0"/>
      </w:pPr>
      <w:r w:rsidRPr="00D85D7C">
        <w:t>муниципа</w:t>
      </w:r>
      <w:r>
        <w:t>льного района</w:t>
      </w:r>
    </w:p>
    <w:p w:rsidR="00CC1B7A" w:rsidRDefault="00CC1B7A" w:rsidP="00CC1B7A">
      <w:pPr>
        <w:pStyle w:val="3"/>
        <w:ind w:firstLine="0"/>
      </w:pPr>
      <w:r>
        <w:t xml:space="preserve"> Белебеевский район</w:t>
      </w:r>
    </w:p>
    <w:p w:rsidR="00CC1B7A" w:rsidRPr="00984DDC" w:rsidRDefault="00CC1B7A" w:rsidP="00CC1B7A">
      <w:pPr>
        <w:pStyle w:val="3"/>
        <w:ind w:firstLine="0"/>
      </w:pPr>
      <w:r w:rsidRPr="004413AC">
        <w:t>Республики Башкортостан</w:t>
      </w:r>
      <w:r w:rsidRPr="00D85D7C">
        <w:t xml:space="preserve"> </w:t>
      </w:r>
      <w:r>
        <w:tab/>
        <w:t xml:space="preserve">                                         </w:t>
      </w:r>
      <w:r w:rsidRPr="00984DDC">
        <w:t xml:space="preserve">Н.К. Красильникова    </w:t>
      </w:r>
    </w:p>
    <w:p w:rsidR="00CC1B7A" w:rsidRDefault="00CC1B7A" w:rsidP="00CC1B7A">
      <w:pPr>
        <w:tabs>
          <w:tab w:val="left" w:pos="2985"/>
        </w:tabs>
        <w:rPr>
          <w:rFonts w:ascii="Times New Roman" w:hAnsi="Times New Roman"/>
          <w:sz w:val="28"/>
          <w:szCs w:val="20"/>
        </w:rPr>
      </w:pPr>
    </w:p>
    <w:p w:rsidR="00CC1B7A" w:rsidRDefault="00CC1B7A" w:rsidP="00CC1B7A">
      <w:pPr>
        <w:tabs>
          <w:tab w:val="left" w:pos="2985"/>
        </w:tabs>
        <w:rPr>
          <w:rFonts w:ascii="Times New Roman" w:hAnsi="Times New Roman"/>
          <w:sz w:val="28"/>
          <w:szCs w:val="20"/>
        </w:rPr>
      </w:pPr>
    </w:p>
    <w:p w:rsidR="00234714" w:rsidRDefault="00CC1B7A"/>
    <w:sectPr w:rsidR="00234714" w:rsidSect="009F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B7A"/>
    <w:rsid w:val="00487002"/>
    <w:rsid w:val="008F0D14"/>
    <w:rsid w:val="009F5990"/>
    <w:rsid w:val="00CC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C1B7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C1B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>Администрация СП Максим-Горьковский сельсовет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2015-10-29T05:04:00Z</dcterms:created>
  <dcterms:modified xsi:type="dcterms:W3CDTF">2015-10-29T05:04:00Z</dcterms:modified>
</cp:coreProperties>
</file>