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EE21B2" w:rsidRPr="007732FC" w:rsidTr="00C927B6">
        <w:trPr>
          <w:trHeight w:val="1684"/>
        </w:trPr>
        <w:tc>
          <w:tcPr>
            <w:tcW w:w="4356" w:type="dxa"/>
          </w:tcPr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EE21B2" w:rsidRPr="007732FC" w:rsidRDefault="00EE21B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EE21B2" w:rsidRPr="007732FC" w:rsidRDefault="00EE21B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EE21B2" w:rsidRPr="007732FC" w:rsidRDefault="00EE21B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2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EE21B2" w:rsidRPr="007732FC" w:rsidRDefault="00EE21B2" w:rsidP="00C927B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EE21B2" w:rsidRPr="007732FC" w:rsidRDefault="00EE21B2" w:rsidP="00C927B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21B2" w:rsidRDefault="00EE21B2" w:rsidP="00EE21B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1B2" w:rsidRPr="007732FC" w:rsidRDefault="00EE21B2" w:rsidP="00EE21B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EE21B2" w:rsidRPr="007732FC" w:rsidRDefault="00EE21B2" w:rsidP="00EE21B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1B2" w:rsidRPr="00A97F84" w:rsidRDefault="00EE21B2" w:rsidP="00EE21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 w:rsidRPr="00DF3703">
        <w:rPr>
          <w:rFonts w:ascii="Times New Roman" w:hAnsi="Times New Roman"/>
          <w:b/>
          <w:sz w:val="28"/>
          <w:szCs w:val="28"/>
        </w:rPr>
        <w:t>август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№ 388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EE21B2" w:rsidRDefault="00EE21B2" w:rsidP="00EE21B2">
      <w:pPr>
        <w:tabs>
          <w:tab w:val="left" w:pos="1665"/>
        </w:tabs>
        <w:rPr>
          <w:rFonts w:ascii="Times New Roman" w:hAnsi="Times New Roman"/>
          <w:szCs w:val="28"/>
        </w:rPr>
      </w:pPr>
    </w:p>
    <w:p w:rsidR="00EE21B2" w:rsidRPr="00453EB2" w:rsidRDefault="00EE21B2" w:rsidP="00EE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EB2">
        <w:rPr>
          <w:rFonts w:ascii="Times New Roman" w:hAnsi="Times New Roman"/>
          <w:b/>
          <w:sz w:val="28"/>
          <w:szCs w:val="28"/>
        </w:rPr>
        <w:t xml:space="preserve">Об установлении стоимости движимого или иного имущества, </w:t>
      </w:r>
      <w:proofErr w:type="spellStart"/>
      <w:r w:rsidRPr="00453EB2">
        <w:rPr>
          <w:rFonts w:ascii="Times New Roman" w:hAnsi="Times New Roman"/>
          <w:b/>
          <w:sz w:val="28"/>
          <w:szCs w:val="28"/>
        </w:rPr>
        <w:t>неотносящегося</w:t>
      </w:r>
      <w:proofErr w:type="spellEnd"/>
      <w:r w:rsidRPr="00453EB2">
        <w:rPr>
          <w:rFonts w:ascii="Times New Roman" w:hAnsi="Times New Roman"/>
          <w:b/>
          <w:sz w:val="28"/>
          <w:szCs w:val="28"/>
        </w:rPr>
        <w:t xml:space="preserve"> к недвижимости, подлежащего учету в реестре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EB2">
        <w:rPr>
          <w:rFonts w:ascii="Times New Roman" w:hAnsi="Times New Roman"/>
          <w:b/>
          <w:sz w:val="28"/>
          <w:szCs w:val="28"/>
        </w:rPr>
        <w:t xml:space="preserve">имущества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453EB2">
        <w:rPr>
          <w:rFonts w:ascii="Times New Roman" w:hAnsi="Times New Roman"/>
          <w:b/>
          <w:sz w:val="28"/>
          <w:szCs w:val="28"/>
        </w:rPr>
        <w:t xml:space="preserve">муниципального района Белебеевский район </w:t>
      </w:r>
    </w:p>
    <w:p w:rsidR="00EE21B2" w:rsidRPr="00453EB2" w:rsidRDefault="00EE21B2" w:rsidP="00EE2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EB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E21B2" w:rsidRPr="00080615" w:rsidRDefault="00EE21B2" w:rsidP="00EE21B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E21B2" w:rsidRDefault="00EE21B2" w:rsidP="00EE21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6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B00806">
        <w:rPr>
          <w:rFonts w:ascii="Times New Roman" w:hAnsi="Times New Roman"/>
          <w:sz w:val="28"/>
          <w:szCs w:val="28"/>
        </w:rPr>
        <w:t>сельского поселения Максим-Горьковский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proofErr w:type="gramEnd"/>
    </w:p>
    <w:p w:rsidR="00EE21B2" w:rsidRPr="00F51393" w:rsidRDefault="00EE21B2" w:rsidP="00EE21B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1393">
        <w:rPr>
          <w:rFonts w:ascii="Times New Roman" w:hAnsi="Times New Roman"/>
          <w:b/>
          <w:sz w:val="28"/>
          <w:szCs w:val="28"/>
        </w:rPr>
        <w:t>РЕШИЛ:</w:t>
      </w:r>
    </w:p>
    <w:p w:rsidR="00EE21B2" w:rsidRPr="00BD582A" w:rsidRDefault="00EE21B2" w:rsidP="00EE2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57C">
        <w:rPr>
          <w:rFonts w:ascii="Times New Roman" w:hAnsi="Times New Roman"/>
          <w:sz w:val="28"/>
          <w:szCs w:val="28"/>
        </w:rPr>
        <w:t>1. Установить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80615">
        <w:rPr>
          <w:rFonts w:ascii="Times New Roman" w:hAnsi="Times New Roman"/>
          <w:sz w:val="28"/>
          <w:szCs w:val="28"/>
        </w:rPr>
        <w:t>стоимости движимого имущества или иного имущества, не относящегося к недвижимости, подлежащего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15">
        <w:rPr>
          <w:rFonts w:ascii="Times New Roman" w:hAnsi="Times New Roman"/>
          <w:sz w:val="28"/>
          <w:szCs w:val="28"/>
        </w:rPr>
        <w:t xml:space="preserve">учету в реестре </w:t>
      </w:r>
      <w:r>
        <w:rPr>
          <w:rFonts w:ascii="Times New Roman" w:hAnsi="Times New Roman"/>
          <w:sz w:val="28"/>
          <w:szCs w:val="28"/>
        </w:rPr>
        <w:t>му</w:t>
      </w:r>
      <w:r w:rsidRPr="00080615">
        <w:rPr>
          <w:rFonts w:ascii="Times New Roman" w:hAnsi="Times New Roman"/>
          <w:sz w:val="28"/>
          <w:szCs w:val="28"/>
        </w:rPr>
        <w:t>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15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806">
        <w:rPr>
          <w:rFonts w:ascii="Times New Roman" w:hAnsi="Times New Roman"/>
          <w:sz w:val="28"/>
          <w:szCs w:val="28"/>
        </w:rPr>
        <w:t>сельского поселения Максим-Горьковский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BD582A">
        <w:rPr>
          <w:rFonts w:ascii="Times New Roman" w:hAnsi="Times New Roman"/>
          <w:sz w:val="28"/>
          <w:szCs w:val="28"/>
        </w:rPr>
        <w:t>:</w:t>
      </w:r>
    </w:p>
    <w:p w:rsidR="00EE21B2" w:rsidRDefault="00EE21B2" w:rsidP="00EE21B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2F72">
        <w:rPr>
          <w:rFonts w:ascii="Times New Roman" w:eastAsia="Calibri" w:hAnsi="Times New Roman" w:cs="Times New Roman"/>
          <w:sz w:val="28"/>
          <w:szCs w:val="28"/>
        </w:rPr>
        <w:t>ообъектному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учету:</w:t>
      </w:r>
    </w:p>
    <w:p w:rsidR="00EE21B2" w:rsidRDefault="00EE21B2" w:rsidP="00EE21B2">
      <w:pPr>
        <w:pStyle w:val="a3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движимое или иное имущество, не относящее</w:t>
      </w:r>
      <w:r w:rsidRPr="00BD582A">
        <w:rPr>
          <w:rFonts w:ascii="Times New Roman" w:eastAsia="Calibri" w:hAnsi="Times New Roman" w:cs="Times New Roman"/>
          <w:sz w:val="28"/>
          <w:szCs w:val="28"/>
        </w:rPr>
        <w:t>ся к недвижимости (за исключением акций, долей (вкладов) в уставном (складочном) капитале хозяйственного общества или товарищества, особо ценного движимого имущества автономных и бюдже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тных муниципальных учреждений), </w:t>
      </w:r>
      <w:r w:rsidRPr="00E56030">
        <w:rPr>
          <w:rFonts w:ascii="Times New Roman" w:eastAsia="Calibri" w:hAnsi="Times New Roman" w:cs="Times New Roman"/>
          <w:sz w:val="28"/>
          <w:szCs w:val="28"/>
        </w:rPr>
        <w:t>остаточная балансовая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030">
        <w:rPr>
          <w:rFonts w:ascii="Times New Roman" w:eastAsia="Calibri" w:hAnsi="Times New Roman" w:cs="Times New Roman"/>
          <w:sz w:val="28"/>
          <w:szCs w:val="28"/>
        </w:rPr>
        <w:t>стоимость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которого превышает </w:t>
      </w:r>
      <w:r w:rsidRPr="004C57AC">
        <w:rPr>
          <w:rFonts w:ascii="Times New Roman" w:eastAsia="Calibri" w:hAnsi="Times New Roman" w:cs="Times New Roman"/>
          <w:sz w:val="28"/>
          <w:szCs w:val="28"/>
        </w:rPr>
        <w:t>100 тысяч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1B2" w:rsidRDefault="00EE21B2" w:rsidP="00EE21B2">
      <w:pPr>
        <w:pStyle w:val="a3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ценное</w:t>
      </w:r>
      <w:r w:rsidRPr="00EF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имущество автономных и </w:t>
      </w:r>
      <w:r w:rsidRPr="00EF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муниципальных </w:t>
      </w:r>
      <w:r w:rsidRPr="00EF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8D051A">
        <w:rPr>
          <w:rFonts w:ascii="Times New Roman" w:eastAsia="Calibri" w:hAnsi="Times New Roman" w:cs="Times New Roman"/>
          <w:sz w:val="28"/>
          <w:szCs w:val="28"/>
        </w:rPr>
        <w:t xml:space="preserve">балансовая </w:t>
      </w:r>
      <w:r w:rsidRPr="008D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EF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</w:t>
      </w:r>
      <w:r w:rsidRPr="008D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51A">
        <w:rPr>
          <w:rFonts w:ascii="Times New Roman" w:eastAsia="Times New Roman" w:hAnsi="Times New Roman" w:cs="Times New Roman"/>
          <w:sz w:val="28"/>
          <w:szCs w:val="28"/>
          <w:lang w:eastAsia="ru-RU"/>
        </w:rPr>
        <w:t>50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1B2" w:rsidRPr="00666BF1" w:rsidRDefault="00EE21B2" w:rsidP="00EE21B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независимо от стоимости а</w:t>
      </w:r>
      <w:r w:rsidRPr="00C5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втотранспортные средства, находящиеся в муниципальной собственности;</w:t>
      </w:r>
    </w:p>
    <w:p w:rsidR="00EE21B2" w:rsidRPr="00AC7CE0" w:rsidRDefault="00EE21B2" w:rsidP="00EE21B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C7C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стоимости</w:t>
      </w:r>
      <w:r w:rsidRPr="00AC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C7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кции, доли (вклады) в уставном (складочном) капитале хозяйственных обществ или товариществ, находящиеся в муниципальной собственности</w:t>
      </w:r>
      <w:r w:rsidRPr="00AC7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1B2" w:rsidRPr="00C370CD" w:rsidRDefault="00EE21B2" w:rsidP="00EE21B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0CD">
        <w:rPr>
          <w:sz w:val="28"/>
          <w:szCs w:val="28"/>
        </w:rPr>
        <w:t xml:space="preserve">1.2. </w:t>
      </w:r>
      <w:r>
        <w:rPr>
          <w:sz w:val="28"/>
          <w:szCs w:val="28"/>
        </w:rPr>
        <w:t>Учету в р</w:t>
      </w:r>
      <w:r w:rsidRPr="00C370CD">
        <w:rPr>
          <w:sz w:val="28"/>
          <w:szCs w:val="28"/>
        </w:rPr>
        <w:t>еестре общим итогом по видам имущества (транспортные средства, машины и оборудование и т.д.)</w:t>
      </w:r>
      <w:r>
        <w:rPr>
          <w:sz w:val="28"/>
          <w:szCs w:val="28"/>
        </w:rPr>
        <w:t xml:space="preserve"> </w:t>
      </w:r>
      <w:r w:rsidRPr="00C370C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д</w:t>
      </w:r>
      <w:r w:rsidRPr="00C370CD">
        <w:rPr>
          <w:sz w:val="28"/>
          <w:szCs w:val="28"/>
        </w:rPr>
        <w:t xml:space="preserve">вижимое имущество стоимостью менее 100 тыс. рублей, за исключением особо ценного движимого </w:t>
      </w:r>
      <w:r>
        <w:rPr>
          <w:sz w:val="28"/>
          <w:szCs w:val="28"/>
        </w:rPr>
        <w:t>имущества, а также имущества</w:t>
      </w:r>
      <w:r w:rsidRPr="00C370CD">
        <w:rPr>
          <w:sz w:val="28"/>
          <w:szCs w:val="28"/>
        </w:rPr>
        <w:t xml:space="preserve"> казны </w:t>
      </w:r>
      <w:r w:rsidRPr="00B00806">
        <w:rPr>
          <w:sz w:val="28"/>
          <w:szCs w:val="28"/>
        </w:rPr>
        <w:t>сельского поселения Максим-Горьковский сельсовет</w:t>
      </w:r>
      <w:r w:rsidRPr="00C370CD">
        <w:rPr>
          <w:sz w:val="28"/>
          <w:szCs w:val="28"/>
        </w:rPr>
        <w:t xml:space="preserve"> муниципального района Белебеевский район Республики Башкортостан при отсутствии правообладателя.</w:t>
      </w:r>
    </w:p>
    <w:p w:rsidR="00EE21B2" w:rsidRDefault="00EE21B2" w:rsidP="00EE21B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737A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</w:t>
      </w:r>
      <w:r w:rsidRPr="00BD737A">
        <w:rPr>
          <w:sz w:val="28"/>
          <w:szCs w:val="28"/>
        </w:rPr>
        <w:t xml:space="preserve">решение в здании Администрации </w:t>
      </w:r>
      <w:r w:rsidRPr="00B00806">
        <w:rPr>
          <w:sz w:val="28"/>
          <w:szCs w:val="28"/>
        </w:rPr>
        <w:t>сельского поселения Максим-Горьковский сельсовет</w:t>
      </w:r>
      <w:r w:rsidRPr="00BD737A">
        <w:rPr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</w:t>
      </w:r>
      <w:r w:rsidRPr="00BD737A">
        <w:rPr>
          <w:sz w:val="28"/>
          <w:szCs w:val="28"/>
        </w:rPr>
        <w:t xml:space="preserve">Администрации </w:t>
      </w:r>
      <w:r w:rsidRPr="00B00806">
        <w:rPr>
          <w:sz w:val="28"/>
          <w:szCs w:val="28"/>
        </w:rPr>
        <w:t>сельского поселения Максим-Горьковский сельсовет</w:t>
      </w:r>
      <w:r w:rsidRPr="00BD737A">
        <w:rPr>
          <w:sz w:val="28"/>
          <w:szCs w:val="28"/>
        </w:rPr>
        <w:t xml:space="preserve"> муниципального района Белебеевский район Республики </w:t>
      </w:r>
      <w:r w:rsidRPr="00487E1E">
        <w:rPr>
          <w:sz w:val="28"/>
          <w:szCs w:val="28"/>
        </w:rPr>
        <w:t>Башкортостан</w:t>
      </w:r>
      <w:bookmarkStart w:id="0" w:name="_GoBack"/>
      <w:bookmarkEnd w:id="0"/>
      <w:r w:rsidRPr="00487E1E">
        <w:rPr>
          <w:sz w:val="28"/>
          <w:szCs w:val="28"/>
        </w:rPr>
        <w:t>.</w:t>
      </w:r>
    </w:p>
    <w:p w:rsidR="00EE21B2" w:rsidRPr="00B00806" w:rsidRDefault="00EE21B2" w:rsidP="00EE21B2">
      <w:pPr>
        <w:spacing w:after="0"/>
        <w:ind w:right="209" w:firstLine="567"/>
        <w:jc w:val="both"/>
        <w:rPr>
          <w:rFonts w:ascii="Times New Roman" w:hAnsi="Times New Roman"/>
          <w:sz w:val="28"/>
          <w:szCs w:val="28"/>
        </w:rPr>
      </w:pPr>
      <w:r w:rsidRPr="00B0080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008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080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EE21B2" w:rsidRDefault="00EE21B2" w:rsidP="00EE21B2">
      <w:pPr>
        <w:spacing w:after="0"/>
        <w:ind w:left="567" w:right="209" w:firstLine="567"/>
        <w:rPr>
          <w:rFonts w:ascii="Times New Roman" w:hAnsi="Times New Roman"/>
          <w:sz w:val="26"/>
          <w:szCs w:val="26"/>
        </w:rPr>
      </w:pPr>
    </w:p>
    <w:p w:rsidR="00EE21B2" w:rsidRPr="00B00806" w:rsidRDefault="00EE21B2" w:rsidP="00EE21B2">
      <w:pPr>
        <w:spacing w:after="0"/>
        <w:ind w:left="567" w:right="-284" w:hanging="567"/>
        <w:rPr>
          <w:rFonts w:ascii="Times New Roman" w:hAnsi="Times New Roman"/>
          <w:sz w:val="28"/>
          <w:szCs w:val="28"/>
        </w:rPr>
      </w:pPr>
      <w:r w:rsidRPr="00B00806">
        <w:rPr>
          <w:rFonts w:ascii="Times New Roman" w:hAnsi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0806">
        <w:rPr>
          <w:rFonts w:ascii="Times New Roman" w:hAnsi="Times New Roman"/>
          <w:sz w:val="28"/>
          <w:szCs w:val="28"/>
        </w:rPr>
        <w:t xml:space="preserve">        Н.К. Красильникова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B2"/>
    <w:rsid w:val="00494E47"/>
    <w:rsid w:val="00E87091"/>
    <w:rsid w:val="00E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1">
    <w:name w:val="s_1"/>
    <w:basedOn w:val="a"/>
    <w:rsid w:val="00EE2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Администрация СП Максим-Горьковский сельсовет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2014-09-18T09:46:00Z</dcterms:created>
  <dcterms:modified xsi:type="dcterms:W3CDTF">2014-09-18T09:46:00Z</dcterms:modified>
</cp:coreProperties>
</file>