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74BDC">
      <w:pPr>
        <w:pStyle w:val="1"/>
      </w:pPr>
      <w:r>
        <w:fldChar w:fldCharType="begin"/>
      </w:r>
      <w:r>
        <w:instrText>HYPERLINK "http://ivo.garant.ru/document/redirect/184842/0"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12 августа 2002 г. N 885 "Об утверждении общих принципов служ</w:t>
      </w:r>
      <w:r>
        <w:rPr>
          <w:rStyle w:val="a4"/>
          <w:b w:val="0"/>
          <w:bCs w:val="0"/>
        </w:rPr>
        <w:t>ебного поведения государственных служащих" (с изменениями и дополнениями)</w:t>
      </w:r>
      <w:r>
        <w:fldChar w:fldCharType="end"/>
      </w:r>
    </w:p>
    <w:p w:rsidR="00000000" w:rsidRDefault="00B74BDC">
      <w:pPr>
        <w:pStyle w:val="1"/>
      </w:pPr>
      <w:r>
        <w:t>Указ Президента РФ от 12 августа 2002 г. N 885</w:t>
      </w:r>
      <w:r>
        <w:br/>
        <w:t>"Об утверждении общих принципов служебного поведения государственных служащих"</w:t>
      </w:r>
    </w:p>
    <w:p w:rsidR="00000000" w:rsidRDefault="00B74BDC">
      <w:pPr>
        <w:pStyle w:val="ab"/>
      </w:pPr>
      <w:r>
        <w:t>С изменениями и дополнениями от:</w:t>
      </w:r>
    </w:p>
    <w:p w:rsidR="00000000" w:rsidRDefault="00B74BD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марта 2007 г., 16 июля 2009 г.</w:t>
      </w:r>
    </w:p>
    <w:p w:rsidR="00000000" w:rsidRDefault="00B74BDC"/>
    <w:p w:rsidR="00000000" w:rsidRDefault="00B74BD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B74BDC">
      <w:pPr>
        <w:pStyle w:val="a7"/>
        <w:rPr>
          <w:shd w:val="clear" w:color="auto" w:fill="F0F0F0"/>
        </w:rPr>
      </w:pPr>
      <w:r>
        <w:t xml:space="preserve"> </w:t>
      </w:r>
      <w:hyperlink r:id="rId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16 июля 2009 г. N 814 преамбула настоящего Указа изложена в новой редакции</w:t>
      </w:r>
    </w:p>
    <w:p w:rsidR="00000000" w:rsidRDefault="00B74BDC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текст преамбулы в предыдущей редакции</w:t>
        </w:r>
      </w:hyperlink>
    </w:p>
    <w:p w:rsidR="00000000" w:rsidRDefault="00B74BD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74BDC"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</w:t>
      </w:r>
      <w:r>
        <w:t>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000000" w:rsidRDefault="00B74BDC">
      <w:bookmarkStart w:id="2" w:name="sub_1"/>
      <w:r>
        <w:t>1.</w:t>
      </w:r>
      <w:r>
        <w:t xml:space="preserve"> Утвердить прилагаемые </w:t>
      </w:r>
      <w:hyperlink w:anchor="sub_1000" w:history="1">
        <w:r>
          <w:rPr>
            <w:rStyle w:val="a4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000000" w:rsidRDefault="00B74BDC">
      <w:bookmarkStart w:id="3" w:name="sub_2"/>
      <w:bookmarkEnd w:id="2"/>
      <w:r>
        <w:t>2. Рекомендовать лицам, замещающим государственные должности Российской Федерации, государственные должности субъектов Российской Федер</w:t>
      </w:r>
      <w:r>
        <w:t>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</w:p>
    <w:p w:rsidR="00000000" w:rsidRDefault="00B74BDC">
      <w:bookmarkStart w:id="4" w:name="sub_3"/>
      <w:bookmarkEnd w:id="3"/>
      <w:r>
        <w:t xml:space="preserve">3. Настоящий Указ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4"/>
    <w:p w:rsidR="00000000" w:rsidRDefault="00B74BD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8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BDC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74BDC">
            <w:pPr>
              <w:pStyle w:val="aa"/>
              <w:jc w:val="right"/>
            </w:pPr>
            <w:r>
              <w:t>В.Путин</w:t>
            </w:r>
          </w:p>
        </w:tc>
      </w:tr>
    </w:tbl>
    <w:p w:rsidR="00000000" w:rsidRDefault="00B74BDC"/>
    <w:p w:rsidR="00000000" w:rsidRDefault="00B74BDC">
      <w:pPr>
        <w:pStyle w:val="ac"/>
      </w:pPr>
      <w:r>
        <w:t>Москва, Кремль</w:t>
      </w:r>
    </w:p>
    <w:p w:rsidR="00000000" w:rsidRDefault="00B74BDC">
      <w:pPr>
        <w:pStyle w:val="ac"/>
      </w:pPr>
      <w:r>
        <w:t>12 августа 2002 года</w:t>
      </w:r>
    </w:p>
    <w:p w:rsidR="00000000" w:rsidRDefault="00B74BDC">
      <w:pPr>
        <w:pStyle w:val="ac"/>
      </w:pPr>
      <w:r>
        <w:t>N 885</w:t>
      </w:r>
    </w:p>
    <w:p w:rsidR="00000000" w:rsidRDefault="00B74BDC"/>
    <w:p w:rsidR="00000000" w:rsidRDefault="00B74BD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B74BDC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16 июля 2009 г. N 814 Общие принципы изложены в новой редакции</w:t>
      </w:r>
    </w:p>
    <w:p w:rsidR="00000000" w:rsidRDefault="00B74BDC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Общих принципов в предыдущей редакции</w:t>
        </w:r>
      </w:hyperlink>
    </w:p>
    <w:p w:rsidR="00000000" w:rsidRDefault="00B74BDC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74BDC">
      <w:pPr>
        <w:pStyle w:val="1"/>
      </w:pPr>
      <w:r>
        <w:t>Общие принципы служебного поведения государственных служащ</w:t>
      </w:r>
      <w:r>
        <w:t>их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12 августа 2002 г. N 885</w:t>
      </w:r>
      <w:r>
        <w:br/>
        <w:t xml:space="preserve">(в редакции </w:t>
      </w:r>
      <w:hyperlink r:id="rId12" w:history="1">
        <w:r>
          <w:rPr>
            <w:rStyle w:val="a4"/>
            <w:b w:val="0"/>
            <w:bCs w:val="0"/>
          </w:rPr>
          <w:t>Указа</w:t>
        </w:r>
      </w:hyperlink>
      <w:r>
        <w:t xml:space="preserve"> Президента Российской Федерации от 16 июля 2009 г. N 814)</w:t>
      </w:r>
    </w:p>
    <w:p w:rsidR="00000000" w:rsidRDefault="00B74BD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4BD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июля 2004 г. N 79-ФЗ "О государственной гражданской службе Российской Федерации"</w:t>
      </w:r>
    </w:p>
    <w:p w:rsidR="00000000" w:rsidRDefault="00B74BD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этики и служебного поведения федеральных государственных гражданских служащих аппаратов федеральных судов общей юрисдикции и управлений (отделов) Судебного департамента в субъектах РФ, утвержденный </w:t>
      </w:r>
      <w:hyperlink r:id="rId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Судебного департамента при Верховном Суде РФ от 26 апреля 2011 г. N 79</w:t>
      </w:r>
    </w:p>
    <w:p w:rsidR="00000000" w:rsidRDefault="00B74BD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Российской </w:t>
      </w:r>
      <w:r>
        <w:rPr>
          <w:shd w:val="clear" w:color="auto" w:fill="F0F0F0"/>
        </w:rPr>
        <w:lastRenderedPageBreak/>
        <w:t>Федерации и муниципал</w:t>
      </w:r>
      <w:r>
        <w:rPr>
          <w:shd w:val="clear" w:color="auto" w:fill="F0F0F0"/>
        </w:rPr>
        <w:t>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B74BDC">
      <w:bookmarkStart w:id="6" w:name="sub_1001"/>
      <w:r>
        <w:t>1. Настоящие общие принципы представляют собой основы поведения федеральных государственных служащих и государ</w:t>
      </w:r>
      <w:r>
        <w:t>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000000" w:rsidRDefault="00B74BDC">
      <w:bookmarkStart w:id="7" w:name="sub_1002"/>
      <w:bookmarkEnd w:id="6"/>
      <w:r>
        <w:t>2. Государственные служащие, сознавая ответственность перед гос</w:t>
      </w:r>
      <w:r>
        <w:t>ударством, обществом и гражданами, призваны:</w:t>
      </w:r>
    </w:p>
    <w:p w:rsidR="00000000" w:rsidRDefault="00B74BDC">
      <w:bookmarkStart w:id="8" w:name="sub_1021"/>
      <w:bookmarkEnd w:id="7"/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органов,</w:t>
      </w:r>
    </w:p>
    <w:p w:rsidR="00000000" w:rsidRDefault="00B74BDC">
      <w:bookmarkStart w:id="9" w:name="sub_1022"/>
      <w:bookmarkEnd w:id="8"/>
      <w:r>
        <w:t>б) исходить из того, что пр</w:t>
      </w:r>
      <w:r>
        <w:t>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служащих,</w:t>
      </w:r>
    </w:p>
    <w:p w:rsidR="00000000" w:rsidRDefault="00B74BDC">
      <w:bookmarkStart w:id="10" w:name="sub_1023"/>
      <w:bookmarkEnd w:id="9"/>
      <w:r>
        <w:t>в) осуществлять свою деятельность в пределах полномочий соответс</w:t>
      </w:r>
      <w:r>
        <w:t>твующего государственного органа,</w:t>
      </w:r>
    </w:p>
    <w:p w:rsidR="00000000" w:rsidRDefault="00B74BDC">
      <w:bookmarkStart w:id="11" w:name="sub_1024"/>
      <w:bookmarkEnd w:id="10"/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организаций,</w:t>
      </w:r>
    </w:p>
    <w:p w:rsidR="00000000" w:rsidRDefault="00B74BDC">
      <w:bookmarkStart w:id="12" w:name="sub_1025"/>
      <w:bookmarkEnd w:id="11"/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обязанностей,</w:t>
      </w:r>
    </w:p>
    <w:p w:rsidR="00000000" w:rsidRDefault="00B74BDC">
      <w:bookmarkStart w:id="13" w:name="sub_1026"/>
      <w:bookmarkEnd w:id="12"/>
      <w:r>
        <w:t xml:space="preserve">е) </w:t>
      </w:r>
      <w:hyperlink r:id="rId17" w:history="1">
        <w:r>
          <w:rPr>
            <w:rStyle w:val="a4"/>
          </w:rPr>
          <w:t>уведомлять</w:t>
        </w:r>
      </w:hyperlink>
      <w:r>
        <w:t xml:space="preserve">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правонарушений,</w:t>
      </w:r>
    </w:p>
    <w:p w:rsidR="00000000" w:rsidRDefault="00B74BDC">
      <w:bookmarkStart w:id="14" w:name="sub_1027"/>
      <w:bookmarkEnd w:id="13"/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службы,</w:t>
      </w:r>
    </w:p>
    <w:p w:rsidR="00000000" w:rsidRDefault="00B74BDC">
      <w:bookmarkStart w:id="15" w:name="sub_1028"/>
      <w:bookmarkEnd w:id="14"/>
      <w:r>
        <w:t xml:space="preserve">з) соблюдать нейтральность, исключающую возможность влияния на их служебную деятельность </w:t>
      </w:r>
      <w:r>
        <w:t>решений политических партий, иных общественных объединений,</w:t>
      </w:r>
    </w:p>
    <w:p w:rsidR="00000000" w:rsidRDefault="00B74BDC">
      <w:bookmarkStart w:id="16" w:name="sub_1029"/>
      <w:bookmarkEnd w:id="15"/>
      <w:r>
        <w:t>и) соблюдать нормы служебной, профессиональной этики и правила делового поведения,</w:t>
      </w:r>
    </w:p>
    <w:bookmarkEnd w:id="16"/>
    <w:p w:rsidR="00000000" w:rsidRDefault="00B74BD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74BD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по соблюдению государственными (муниципальными) служащими норм этики в целях противодействия коррупции и иным правонарушениям, направленные </w:t>
      </w:r>
      <w:hyperlink r:id="rId19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Министерства труда и социальной защиты Р</w:t>
      </w:r>
      <w:r>
        <w:rPr>
          <w:shd w:val="clear" w:color="auto" w:fill="F0F0F0"/>
        </w:rPr>
        <w:t>Ф от 11 октября 2017 г. N 18-4/10/В-7931</w:t>
      </w:r>
    </w:p>
    <w:p w:rsidR="00000000" w:rsidRDefault="00B74BDC">
      <w:bookmarkStart w:id="17" w:name="sub_10210"/>
      <w:r>
        <w:t>к) проявлять корректность и внимательность в обращении с гражданами и должностными лицами,</w:t>
      </w:r>
    </w:p>
    <w:p w:rsidR="00000000" w:rsidRDefault="00B74BDC">
      <w:bookmarkStart w:id="18" w:name="sub_10211"/>
      <w:bookmarkEnd w:id="17"/>
      <w:r>
        <w:t>л) проявлять терпимость и уважение к обычаям и традициям народов России, учитывать культурные и и</w:t>
      </w:r>
      <w:r>
        <w:t>ные особенности различных этнических, социальных групп и конфессий, способствовать межнациональному и межконфессиональному согласию,</w:t>
      </w:r>
    </w:p>
    <w:p w:rsidR="00000000" w:rsidRDefault="00B74BDC">
      <w:bookmarkStart w:id="19" w:name="sub_10212"/>
      <w:bookmarkEnd w:id="18"/>
      <w:r>
        <w:t>м) воздерживаться от поведения, которое могло бы вызвать сомнение в объективном исполнении государственны</w:t>
      </w:r>
      <w:r>
        <w:t>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органа,</w:t>
      </w:r>
    </w:p>
    <w:p w:rsidR="00000000" w:rsidRDefault="00B74BDC">
      <w:bookmarkStart w:id="20" w:name="sub_10213"/>
      <w:bookmarkEnd w:id="19"/>
      <w:r>
        <w:t xml:space="preserve">н) принимать предусмотренные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меры по недопущению возникновения конфликтов интересов и урегулированию возникших конфликтов интересов,</w:t>
      </w:r>
    </w:p>
    <w:p w:rsidR="00000000" w:rsidRDefault="00B74BDC">
      <w:bookmarkStart w:id="21" w:name="sub_10214"/>
      <w:bookmarkEnd w:id="20"/>
      <w:r>
        <w:t>о) не использовать служебное положение для оказания влияния на деятельность государс</w:t>
      </w:r>
      <w:r>
        <w:t>твенных органов, организаций, должностных лиц, государственных служащих и граждан при решении вопросов личного характера,</w:t>
      </w:r>
    </w:p>
    <w:p w:rsidR="00000000" w:rsidRDefault="00B74BD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215"/>
      <w:bookmarkEnd w:id="2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2"/>
    <w:p w:rsidR="00000000" w:rsidRDefault="00B74BDC">
      <w:pPr>
        <w:pStyle w:val="a6"/>
        <w:rPr>
          <w:shd w:val="clear" w:color="auto" w:fill="F0F0F0"/>
        </w:rPr>
      </w:pPr>
      <w:r>
        <w:lastRenderedPageBreak/>
        <w:t xml:space="preserve"> </w:t>
      </w:r>
      <w:hyperlink r:id="rId21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9 н</w:t>
      </w:r>
      <w:r>
        <w:rPr>
          <w:shd w:val="clear" w:color="auto" w:fill="F0F0F0"/>
        </w:rPr>
        <w:t xml:space="preserve">оября 2009 г. ГКПИ09-1140, оставленным без изменения </w:t>
      </w:r>
      <w:hyperlink r:id="rId22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Кассационной коллегии Верховного Суда РФ от 25 февраля 2010 г. N КАС10-17, подпункт "п" пункта 2 настоящих Общих принципов при</w:t>
      </w:r>
      <w:r>
        <w:rPr>
          <w:shd w:val="clear" w:color="auto" w:fill="F0F0F0"/>
        </w:rPr>
        <w:t>знан не противоречащим действующему законодательству</w:t>
      </w:r>
    </w:p>
    <w:p w:rsidR="00000000" w:rsidRDefault="00B74BDC"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служащего,</w:t>
      </w:r>
    </w:p>
    <w:p w:rsidR="00000000" w:rsidRDefault="00B74BDC">
      <w:bookmarkStart w:id="23" w:name="sub_10216"/>
      <w:r>
        <w:t>р) соблюдать установленные в государственном органе правила публичных выступлений и предоставления служебной информации,</w:t>
      </w:r>
    </w:p>
    <w:p w:rsidR="00000000" w:rsidRDefault="00B74BDC">
      <w:bookmarkStart w:id="24" w:name="sub_10217"/>
      <w:bookmarkEnd w:id="23"/>
      <w:r>
        <w:t>с) уважительно относиться к деятельности представителей средств массовой информации по информированию общес</w:t>
      </w:r>
      <w:r>
        <w:t>тва о работе государственного органа, а также оказывать содействие в получении достоверной информации,</w:t>
      </w:r>
    </w:p>
    <w:p w:rsidR="00000000" w:rsidRDefault="00B74BDC">
      <w:bookmarkStart w:id="25" w:name="sub_10218"/>
      <w:bookmarkEnd w:id="24"/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</w:t>
      </w:r>
      <w:r>
        <w:t xml:space="preserve">денежных единицах) стоимости на территории Российской Федерации товаров, работ, услуг и иных объектов гражданских прав, сумм сделок между </w:t>
      </w:r>
      <w:hyperlink r:id="rId23" w:history="1">
        <w:r>
          <w:rPr>
            <w:rStyle w:val="a4"/>
          </w:rPr>
          <w:t>резидентами</w:t>
        </w:r>
      </w:hyperlink>
      <w:r>
        <w:t xml:space="preserve"> Российской Федерации, показателей бюдже</w:t>
      </w:r>
      <w:r>
        <w:t>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</w:t>
      </w:r>
      <w:r>
        <w:t>ельством Российской Федерации, международными договорами Российской Федерации, обычаями делового оборота.</w:t>
      </w:r>
    </w:p>
    <w:p w:rsidR="00000000" w:rsidRDefault="00B74BDC">
      <w:bookmarkStart w:id="26" w:name="sub_1003"/>
      <w:bookmarkEnd w:id="25"/>
      <w:r>
        <w:t>3. Государственные служащие, наделенные организационно-распорядительными полномочиями по отношению к другим государственным служащим,</w:t>
      </w:r>
      <w:r>
        <w:t xml:space="preserve"> также призваны:</w:t>
      </w:r>
    </w:p>
    <w:p w:rsidR="00000000" w:rsidRDefault="00B74BDC">
      <w:bookmarkStart w:id="27" w:name="sub_1031"/>
      <w:bookmarkEnd w:id="26"/>
      <w:r>
        <w:t>а) принимать меры по предотвращению и урегулированию конфликтов интересов,</w:t>
      </w:r>
    </w:p>
    <w:p w:rsidR="00000000" w:rsidRDefault="00B74BDC">
      <w:bookmarkStart w:id="28" w:name="sub_1032"/>
      <w:bookmarkEnd w:id="27"/>
      <w:r>
        <w:t>б) принимать меры по предупреждению коррупции,</w:t>
      </w:r>
    </w:p>
    <w:p w:rsidR="00000000" w:rsidRDefault="00B74BDC">
      <w:bookmarkStart w:id="29" w:name="sub_1033"/>
      <w:bookmarkEnd w:id="28"/>
      <w:r>
        <w:t>в) не допускать случаев принуждения государственных служащих к участи</w:t>
      </w:r>
      <w:r>
        <w:t>ю в деятельности политических партий, иных общественных объединений.</w:t>
      </w:r>
    </w:p>
    <w:bookmarkEnd w:id="29"/>
    <w:p w:rsidR="00B74BDC" w:rsidRDefault="00B74BDC"/>
    <w:sectPr w:rsidR="00B74BDC">
      <w:headerReference w:type="default" r:id="rId24"/>
      <w:footerReference w:type="default" r:id="rId2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BDC" w:rsidRDefault="00B74BDC">
      <w:r>
        <w:separator/>
      </w:r>
    </w:p>
  </w:endnote>
  <w:endnote w:type="continuationSeparator" w:id="0">
    <w:p w:rsidR="00B74BDC" w:rsidRDefault="00B7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74BD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0361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361F8">
            <w:rPr>
              <w:rFonts w:ascii="Times New Roman" w:hAnsi="Times New Roman" w:cs="Times New Roman"/>
              <w:noProof/>
              <w:sz w:val="20"/>
              <w:szCs w:val="20"/>
            </w:rPr>
            <w:t>08.10.2019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74BD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74BD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361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361F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361F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361F8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BDC" w:rsidRDefault="00B74BDC">
      <w:r>
        <w:separator/>
      </w:r>
    </w:p>
  </w:footnote>
  <w:footnote w:type="continuationSeparator" w:id="0">
    <w:p w:rsidR="00B74BDC" w:rsidRDefault="00B74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74BD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12 августа 2002 г. N 885 "Об утверждении общих принципов служебного поведения…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F8"/>
    <w:rsid w:val="000361F8"/>
    <w:rsid w:val="00B7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29F318-9E92-4C9E-A489-51BCE472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5432464/10" TargetMode="External"/><Relationship Id="rId13" Type="http://schemas.openxmlformats.org/officeDocument/2006/relationships/hyperlink" Target="http://ivo.garant.ru/document/redirect/12136354/4" TargetMode="External"/><Relationship Id="rId18" Type="http://schemas.openxmlformats.org/officeDocument/2006/relationships/hyperlink" Target="http://ivo.garant.ru/document/redirect/71830004/100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73977/0" TargetMode="External"/><Relationship Id="rId7" Type="http://schemas.openxmlformats.org/officeDocument/2006/relationships/hyperlink" Target="http://ivo.garant.ru/document/redirect/195918/11" TargetMode="External"/><Relationship Id="rId12" Type="http://schemas.openxmlformats.org/officeDocument/2006/relationships/hyperlink" Target="http://ivo.garant.ru/document/redirect/195918/0" TargetMode="External"/><Relationship Id="rId17" Type="http://schemas.openxmlformats.org/officeDocument/2006/relationships/hyperlink" Target="http://ivo.garant.ru/document/redirect/57751773/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55171108/0" TargetMode="External"/><Relationship Id="rId20" Type="http://schemas.openxmlformats.org/officeDocument/2006/relationships/hyperlink" Target="http://ivo.garant.ru/document/redirect/12136354/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432464/100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55171469/0" TargetMode="External"/><Relationship Id="rId23" Type="http://schemas.openxmlformats.org/officeDocument/2006/relationships/hyperlink" Target="http://ivo.garant.ru/document/redirect/12133556/1016" TargetMode="External"/><Relationship Id="rId10" Type="http://schemas.openxmlformats.org/officeDocument/2006/relationships/hyperlink" Target="http://ivo.garant.ru/document/redirect/195918/12" TargetMode="External"/><Relationship Id="rId19" Type="http://schemas.openxmlformats.org/officeDocument/2006/relationships/hyperlink" Target="http://ivo.garant.ru/document/redirect/718300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284842/0" TargetMode="External"/><Relationship Id="rId14" Type="http://schemas.openxmlformats.org/officeDocument/2006/relationships/hyperlink" Target="http://ivo.garant.ru/document/redirect/55171469/1000" TargetMode="External"/><Relationship Id="rId22" Type="http://schemas.openxmlformats.org/officeDocument/2006/relationships/hyperlink" Target="http://ivo.garant.ru/document/redirect/12173975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2019-10-08T12:26:00Z</dcterms:created>
  <dcterms:modified xsi:type="dcterms:W3CDTF">2019-10-08T12:26:00Z</dcterms:modified>
</cp:coreProperties>
</file>