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Borders>
          <w:bottom w:val="thinThickSmallGap" w:sz="24" w:space="0" w:color="auto"/>
        </w:tblBorders>
        <w:tblLayout w:type="fixed"/>
        <w:tblCellMar>
          <w:left w:w="57" w:type="dxa"/>
          <w:right w:w="57" w:type="dxa"/>
        </w:tblCellMar>
        <w:tblLook w:val="01E0"/>
      </w:tblPr>
      <w:tblGrid>
        <w:gridCol w:w="4467"/>
        <w:gridCol w:w="1350"/>
        <w:gridCol w:w="4269"/>
      </w:tblGrid>
      <w:tr w:rsidR="00D91BD4" w:rsidRPr="00950F7F" w:rsidTr="002D17CD">
        <w:tc>
          <w:tcPr>
            <w:tcW w:w="4467" w:type="dxa"/>
          </w:tcPr>
          <w:p w:rsidR="00D91BD4" w:rsidRPr="00367DF9" w:rsidRDefault="00D91BD4" w:rsidP="007E07DD">
            <w:pPr>
              <w:ind w:left="28"/>
              <w:jc w:val="center"/>
              <w:rPr>
                <w:rFonts w:ascii="ArialBash" w:hAnsi="ArialBash" w:cs="Arial"/>
                <w:b/>
                <w:sz w:val="20"/>
                <w:szCs w:val="20"/>
              </w:rPr>
            </w:pPr>
            <w:r w:rsidRPr="00367DF9">
              <w:rPr>
                <w:sz w:val="20"/>
                <w:szCs w:val="20"/>
              </w:rPr>
              <w:t xml:space="preserve">     </w:t>
            </w:r>
            <w:r w:rsidRPr="00367DF9">
              <w:rPr>
                <w:rFonts w:ascii="ArialBash" w:hAnsi="ArialBash" w:cs="Arial"/>
                <w:b/>
                <w:sz w:val="20"/>
                <w:szCs w:val="20"/>
              </w:rPr>
              <w:t>Баш7ортостан Республика3ы</w:t>
            </w:r>
          </w:p>
          <w:p w:rsidR="00D91BD4" w:rsidRPr="00367DF9" w:rsidRDefault="00D91BD4" w:rsidP="007E07DD">
            <w:pPr>
              <w:ind w:left="28"/>
              <w:jc w:val="center"/>
              <w:rPr>
                <w:rFonts w:ascii="ArialBash" w:hAnsi="ArialBash" w:cs="Arial"/>
                <w:b/>
                <w:sz w:val="20"/>
                <w:szCs w:val="20"/>
              </w:rPr>
            </w:pPr>
            <w:r w:rsidRPr="00367DF9">
              <w:rPr>
                <w:rFonts w:ascii="ArialBash" w:hAnsi="ArialBash" w:cs="Arial"/>
                <w:b/>
                <w:sz w:val="20"/>
                <w:szCs w:val="20"/>
              </w:rPr>
              <w:t>Б2л2б2й районы муниципаль районыны8</w:t>
            </w:r>
          </w:p>
          <w:p w:rsidR="00D91BD4" w:rsidRPr="00367DF9" w:rsidRDefault="00D91BD4" w:rsidP="007E07DD">
            <w:pPr>
              <w:ind w:left="28"/>
              <w:jc w:val="center"/>
              <w:rPr>
                <w:rFonts w:ascii="ArialBash" w:hAnsi="ArialBash" w:cs="Arial"/>
                <w:b/>
                <w:sz w:val="20"/>
                <w:szCs w:val="20"/>
              </w:rPr>
            </w:pPr>
            <w:r w:rsidRPr="00367DF9">
              <w:rPr>
                <w:rFonts w:ascii="ArialBash" w:hAnsi="ArialBash" w:cs="Arial"/>
                <w:b/>
                <w:sz w:val="20"/>
                <w:szCs w:val="20"/>
              </w:rPr>
              <w:t>Максим – Горький ауыл советы</w:t>
            </w:r>
          </w:p>
          <w:p w:rsidR="00D91BD4" w:rsidRPr="00367DF9" w:rsidRDefault="00D91BD4" w:rsidP="007E07DD">
            <w:pPr>
              <w:ind w:left="28"/>
              <w:jc w:val="center"/>
              <w:rPr>
                <w:rFonts w:ascii="ArialBash" w:hAnsi="ArialBash" w:cs="Arial"/>
                <w:b/>
                <w:sz w:val="20"/>
                <w:szCs w:val="20"/>
              </w:rPr>
            </w:pPr>
            <w:r w:rsidRPr="00367DF9">
              <w:rPr>
                <w:rFonts w:ascii="ArialBash" w:hAnsi="ArialBash" w:cs="Arial"/>
                <w:b/>
                <w:sz w:val="20"/>
                <w:szCs w:val="20"/>
              </w:rPr>
              <w:t>ауыл бил2м23е хакими2те</w:t>
            </w:r>
          </w:p>
          <w:p w:rsidR="00D91BD4" w:rsidRPr="00367DF9" w:rsidRDefault="00D91BD4" w:rsidP="007E07DD">
            <w:pPr>
              <w:ind w:left="28"/>
              <w:jc w:val="center"/>
              <w:rPr>
                <w:rFonts w:ascii="ArialBash" w:hAnsi="ArialBash" w:cs="Arial"/>
                <w:b/>
                <w:sz w:val="20"/>
                <w:szCs w:val="20"/>
              </w:rPr>
            </w:pPr>
          </w:p>
          <w:p w:rsidR="00D91BD4" w:rsidRPr="00367DF9" w:rsidRDefault="00D91BD4" w:rsidP="007E07DD">
            <w:pPr>
              <w:rPr>
                <w:rFonts w:ascii="ArialBash" w:hAnsi="ArialBash" w:cs="Arial"/>
                <w:sz w:val="20"/>
                <w:szCs w:val="20"/>
              </w:rPr>
            </w:pPr>
            <w:smartTag w:uri="urn:schemas-microsoft-com:office:smarttags" w:element="metricconverter">
              <w:smartTagPr>
                <w:attr w:name="ProductID" w:val="452014, М"/>
              </w:smartTagPr>
              <w:r w:rsidRPr="00367DF9">
                <w:rPr>
                  <w:sz w:val="20"/>
                  <w:szCs w:val="20"/>
                </w:rPr>
                <w:t>452014</w:t>
              </w:r>
              <w:r w:rsidRPr="00367DF9">
                <w:rPr>
                  <w:rFonts w:ascii="ArialBash" w:hAnsi="ArialBash" w:cs="Arial"/>
                  <w:sz w:val="20"/>
                  <w:szCs w:val="20"/>
                </w:rPr>
                <w:t>, М</w:t>
              </w:r>
            </w:smartTag>
            <w:r w:rsidRPr="00367DF9">
              <w:rPr>
                <w:rFonts w:ascii="ArialBash" w:hAnsi="ArialBash" w:cs="Arial"/>
                <w:sz w:val="20"/>
                <w:szCs w:val="20"/>
              </w:rPr>
              <w:t xml:space="preserve">.Горький ис. ПУЙ ауылы, Бакса урамы,  </w:t>
            </w:r>
            <w:r w:rsidRPr="00367DF9">
              <w:rPr>
                <w:sz w:val="20"/>
                <w:szCs w:val="20"/>
              </w:rPr>
              <w:t>3</w:t>
            </w:r>
          </w:p>
          <w:p w:rsidR="00D91BD4" w:rsidRPr="00367DF9" w:rsidRDefault="00D91BD4" w:rsidP="007E07DD">
            <w:pPr>
              <w:rPr>
                <w:rFonts w:ascii="ArialBash" w:hAnsi="ArialBash" w:cs="Arial"/>
                <w:b/>
                <w:sz w:val="20"/>
                <w:szCs w:val="20"/>
              </w:rPr>
            </w:pPr>
            <w:r w:rsidRPr="00367DF9">
              <w:rPr>
                <w:rFonts w:ascii="ArialBash" w:hAnsi="ArialBash" w:cs="Arial"/>
                <w:sz w:val="20"/>
                <w:szCs w:val="20"/>
              </w:rPr>
              <w:t>Тел.</w:t>
            </w:r>
            <w:r w:rsidRPr="00367DF9">
              <w:rPr>
                <w:sz w:val="20"/>
                <w:szCs w:val="20"/>
              </w:rPr>
              <w:t>2-07-40</w:t>
            </w:r>
            <w:r w:rsidRPr="00367DF9">
              <w:rPr>
                <w:rFonts w:ascii="ArialBash" w:hAnsi="ArialBash" w:cs="Arial"/>
                <w:sz w:val="20"/>
                <w:szCs w:val="20"/>
              </w:rPr>
              <w:t xml:space="preserve"> , факс</w:t>
            </w:r>
            <w:r w:rsidRPr="00367DF9">
              <w:rPr>
                <w:sz w:val="20"/>
                <w:szCs w:val="20"/>
              </w:rPr>
              <w:t>: 2-08-98</w:t>
            </w:r>
            <w:r w:rsidRPr="00367DF9">
              <w:rPr>
                <w:rFonts w:ascii="ArialBash" w:hAnsi="ArialBash" w:cs="Arial"/>
                <w:b/>
                <w:sz w:val="20"/>
                <w:szCs w:val="20"/>
              </w:rPr>
              <w:t xml:space="preserve">  </w:t>
            </w:r>
          </w:p>
        </w:tc>
        <w:tc>
          <w:tcPr>
            <w:tcW w:w="1350" w:type="dxa"/>
          </w:tcPr>
          <w:p w:rsidR="00D91BD4" w:rsidRPr="00367DF9" w:rsidRDefault="00D91BD4" w:rsidP="007E07DD">
            <w:pPr>
              <w:jc w:val="center"/>
              <w:rPr>
                <w:b/>
                <w:sz w:val="20"/>
                <w:szCs w:val="20"/>
              </w:rPr>
            </w:pPr>
          </w:p>
          <w:p w:rsidR="00D91BD4" w:rsidRPr="00367DF9" w:rsidRDefault="00D91BD4" w:rsidP="007E07DD">
            <w:pPr>
              <w:jc w:val="center"/>
              <w:rPr>
                <w:rFonts w:ascii="Arial" w:hAnsi="Arial" w:cs="Arial"/>
                <w:b/>
                <w:sz w:val="20"/>
                <w:szCs w:val="20"/>
              </w:rPr>
            </w:pPr>
            <w:r>
              <w:rPr>
                <w:b/>
                <w:noProof/>
                <w:sz w:val="20"/>
                <w:szCs w:val="20"/>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7"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Pr>
          <w:p w:rsidR="00D91BD4" w:rsidRPr="00367DF9" w:rsidRDefault="00D91BD4" w:rsidP="007E07DD">
            <w:pPr>
              <w:ind w:right="3"/>
              <w:jc w:val="center"/>
              <w:rPr>
                <w:rFonts w:ascii="ArialBash" w:hAnsi="ArialBash"/>
                <w:b/>
                <w:sz w:val="20"/>
                <w:szCs w:val="20"/>
              </w:rPr>
            </w:pPr>
            <w:r w:rsidRPr="00367DF9">
              <w:rPr>
                <w:rFonts w:ascii="ArialBash" w:hAnsi="ArialBash"/>
                <w:b/>
                <w:sz w:val="20"/>
                <w:szCs w:val="20"/>
              </w:rPr>
              <w:t>Республика Башкортостан</w:t>
            </w:r>
          </w:p>
          <w:p w:rsidR="00D91BD4" w:rsidRPr="00367DF9" w:rsidRDefault="00D91BD4" w:rsidP="007E07DD">
            <w:pPr>
              <w:ind w:right="3"/>
              <w:jc w:val="center"/>
              <w:rPr>
                <w:rFonts w:ascii="ArialBash" w:hAnsi="ArialBash"/>
                <w:b/>
                <w:sz w:val="20"/>
                <w:szCs w:val="20"/>
              </w:rPr>
            </w:pPr>
            <w:r w:rsidRPr="00367DF9">
              <w:rPr>
                <w:rFonts w:ascii="ArialBash" w:hAnsi="ArialBash"/>
                <w:b/>
                <w:sz w:val="20"/>
                <w:szCs w:val="20"/>
              </w:rPr>
              <w:t xml:space="preserve">Администрация сельского поселения Максим – Горьковский сельсовет муниципального района </w:t>
            </w:r>
          </w:p>
          <w:p w:rsidR="00D91BD4" w:rsidRPr="00367DF9" w:rsidRDefault="00D91BD4" w:rsidP="007E07DD">
            <w:pPr>
              <w:ind w:right="3"/>
              <w:jc w:val="center"/>
              <w:rPr>
                <w:b/>
                <w:sz w:val="20"/>
                <w:szCs w:val="20"/>
              </w:rPr>
            </w:pPr>
            <w:r w:rsidRPr="00367DF9">
              <w:rPr>
                <w:rFonts w:ascii="ArialBash" w:hAnsi="ArialBash"/>
                <w:b/>
                <w:sz w:val="20"/>
                <w:szCs w:val="20"/>
              </w:rPr>
              <w:t xml:space="preserve">Белебеевский район </w:t>
            </w:r>
          </w:p>
          <w:p w:rsidR="00D91BD4" w:rsidRPr="00367DF9" w:rsidRDefault="00D91BD4" w:rsidP="007E07DD">
            <w:pPr>
              <w:ind w:right="3"/>
              <w:rPr>
                <w:sz w:val="20"/>
                <w:szCs w:val="20"/>
              </w:rPr>
            </w:pPr>
            <w:r>
              <w:rPr>
                <w:sz w:val="20"/>
                <w:szCs w:val="20"/>
              </w:rPr>
              <w:t xml:space="preserve">     </w:t>
            </w:r>
            <w:r w:rsidRPr="00367DF9">
              <w:rPr>
                <w:sz w:val="20"/>
                <w:szCs w:val="20"/>
              </w:rPr>
              <w:t xml:space="preserve">452014, с. ЦУП им. М.Горького, ул. Садовая, </w:t>
            </w:r>
          </w:p>
          <w:p w:rsidR="00D91BD4" w:rsidRPr="00367DF9" w:rsidRDefault="00D91BD4" w:rsidP="007E07DD">
            <w:pPr>
              <w:ind w:right="3"/>
              <w:rPr>
                <w:sz w:val="20"/>
                <w:szCs w:val="20"/>
              </w:rPr>
            </w:pPr>
            <w:r>
              <w:rPr>
                <w:sz w:val="20"/>
                <w:szCs w:val="20"/>
              </w:rPr>
              <w:t xml:space="preserve">     </w:t>
            </w:r>
            <w:r w:rsidRPr="00367DF9">
              <w:rPr>
                <w:sz w:val="20"/>
                <w:szCs w:val="20"/>
              </w:rPr>
              <w:t>д. 3</w:t>
            </w:r>
          </w:p>
          <w:p w:rsidR="00D91BD4" w:rsidRPr="00367DF9" w:rsidRDefault="00D91BD4" w:rsidP="007E07DD">
            <w:pPr>
              <w:ind w:right="3"/>
              <w:rPr>
                <w:b/>
                <w:sz w:val="20"/>
                <w:szCs w:val="20"/>
              </w:rPr>
            </w:pPr>
            <w:r>
              <w:rPr>
                <w:sz w:val="20"/>
                <w:szCs w:val="20"/>
              </w:rPr>
              <w:t xml:space="preserve">     </w:t>
            </w:r>
            <w:r w:rsidRPr="00367DF9">
              <w:rPr>
                <w:sz w:val="20"/>
                <w:szCs w:val="20"/>
              </w:rPr>
              <w:t>Тел. 2-07-40, факс: 2-08-98</w:t>
            </w:r>
          </w:p>
        </w:tc>
      </w:tr>
    </w:tbl>
    <w:p w:rsidR="00C642F2" w:rsidRDefault="00C642F2" w:rsidP="00C642F2">
      <w:pPr>
        <w:tabs>
          <w:tab w:val="left" w:pos="4860"/>
          <w:tab w:val="left" w:pos="6720"/>
        </w:tabs>
        <w:rPr>
          <w:b/>
        </w:rPr>
      </w:pPr>
      <w:r>
        <w:rPr>
          <w:rFonts w:ascii="ArialBash" w:hAnsi="ArialBash"/>
          <w:b/>
        </w:rPr>
        <w:t xml:space="preserve">                    ?АРАР</w:t>
      </w:r>
      <w:r>
        <w:rPr>
          <w:b/>
        </w:rPr>
        <w:tab/>
        <w:t xml:space="preserve">                             ПОСТАНОВЛЕНИЕ</w:t>
      </w:r>
    </w:p>
    <w:p w:rsidR="00C642F2" w:rsidRDefault="00C642F2" w:rsidP="00C642F2">
      <w:pPr>
        <w:tabs>
          <w:tab w:val="left" w:pos="4900"/>
          <w:tab w:val="left" w:pos="6640"/>
        </w:tabs>
        <w:rPr>
          <w:rFonts w:ascii="ArialBash" w:hAnsi="ArialBash"/>
          <w:b/>
        </w:rPr>
      </w:pPr>
      <w:r>
        <w:rPr>
          <w:b/>
        </w:rPr>
        <w:t xml:space="preserve">   </w:t>
      </w:r>
      <w:r w:rsidRPr="00744487">
        <w:rPr>
          <w:b/>
        </w:rPr>
        <w:t xml:space="preserve"> </w:t>
      </w:r>
      <w:r>
        <w:rPr>
          <w:b/>
        </w:rPr>
        <w:t xml:space="preserve">          </w:t>
      </w:r>
      <w:r w:rsidRPr="00744487">
        <w:rPr>
          <w:b/>
        </w:rPr>
        <w:t xml:space="preserve"> </w:t>
      </w:r>
      <w:r>
        <w:rPr>
          <w:b/>
        </w:rPr>
        <w:t>20 июнь  2011 й.                     №    26                           20 июня 2011 г.</w:t>
      </w:r>
      <w:r>
        <w:rPr>
          <w:rFonts w:ascii="ArialBash" w:hAnsi="ArialBash"/>
          <w:b/>
        </w:rPr>
        <w:t xml:space="preserve"> </w:t>
      </w:r>
    </w:p>
    <w:p w:rsidR="00C642F2" w:rsidRDefault="00C642F2" w:rsidP="00C642F2">
      <w:pPr>
        <w:ind w:firstLine="709"/>
        <w:jc w:val="both"/>
      </w:pPr>
    </w:p>
    <w:p w:rsidR="00C642F2" w:rsidRDefault="00C642F2" w:rsidP="00C642F2">
      <w:pPr>
        <w:rPr>
          <w:b/>
          <w:sz w:val="27"/>
          <w:szCs w:val="27"/>
        </w:rPr>
      </w:pPr>
      <w:r w:rsidRPr="00C73A7C">
        <w:rPr>
          <w:b/>
          <w:sz w:val="27"/>
          <w:szCs w:val="27"/>
        </w:rPr>
        <w:t xml:space="preserve">Об утверждении Порядка определения платы за оказание услуг (выполнение работ) муниципальным бюджетным учреждением </w:t>
      </w:r>
      <w:r>
        <w:rPr>
          <w:b/>
          <w:sz w:val="27"/>
          <w:szCs w:val="27"/>
        </w:rPr>
        <w:t xml:space="preserve">Администрации сельского поселения Максим – Горьковский сельсовет </w:t>
      </w:r>
      <w:r w:rsidRPr="00C73A7C">
        <w:rPr>
          <w:b/>
          <w:sz w:val="27"/>
          <w:szCs w:val="27"/>
        </w:rPr>
        <w:t>муниципального района Белебеевский район Республики Башкортостан, относящи</w:t>
      </w:r>
      <w:r>
        <w:rPr>
          <w:b/>
          <w:sz w:val="27"/>
          <w:szCs w:val="27"/>
        </w:rPr>
        <w:t>х</w:t>
      </w:r>
      <w:r w:rsidRPr="00C73A7C">
        <w:rPr>
          <w:b/>
          <w:sz w:val="27"/>
          <w:szCs w:val="27"/>
        </w:rPr>
        <w:t xml:space="preserve">ся к основным видам деятельности, предусмотренным его </w:t>
      </w:r>
      <w:r>
        <w:rPr>
          <w:b/>
          <w:sz w:val="27"/>
          <w:szCs w:val="27"/>
        </w:rPr>
        <w:t>уставом</w:t>
      </w:r>
      <w:r w:rsidRPr="00C73A7C">
        <w:rPr>
          <w:b/>
          <w:sz w:val="27"/>
          <w:szCs w:val="27"/>
        </w:rPr>
        <w:t xml:space="preserve">, для граждан и юридических лиц за плату и на одинаковых при оказании одних и тех же </w:t>
      </w:r>
    </w:p>
    <w:p w:rsidR="00C642F2" w:rsidRDefault="00C642F2" w:rsidP="00C642F2">
      <w:pPr>
        <w:rPr>
          <w:b/>
          <w:sz w:val="27"/>
          <w:szCs w:val="27"/>
        </w:rPr>
      </w:pPr>
      <w:r w:rsidRPr="00C73A7C">
        <w:rPr>
          <w:b/>
          <w:sz w:val="27"/>
          <w:szCs w:val="27"/>
        </w:rPr>
        <w:t>услуг условиях</w:t>
      </w:r>
    </w:p>
    <w:p w:rsidR="00C642F2" w:rsidRPr="00C73A7C" w:rsidRDefault="00C642F2" w:rsidP="00C642F2">
      <w:pPr>
        <w:rPr>
          <w:b/>
          <w:sz w:val="27"/>
          <w:szCs w:val="27"/>
        </w:rPr>
      </w:pPr>
    </w:p>
    <w:p w:rsidR="00C642F2" w:rsidRPr="00C73A7C" w:rsidRDefault="00C642F2" w:rsidP="00C642F2">
      <w:pPr>
        <w:ind w:firstLine="709"/>
        <w:jc w:val="both"/>
        <w:rPr>
          <w:sz w:val="27"/>
          <w:szCs w:val="27"/>
        </w:rPr>
      </w:pPr>
      <w:r w:rsidRPr="00C73A7C">
        <w:rPr>
          <w:sz w:val="27"/>
          <w:szCs w:val="27"/>
        </w:rPr>
        <w:t>Руководствуясь пунктом 5 статьи 6 Федерального закона от 08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w:t>
      </w:r>
      <w:r w:rsidRPr="00C73A7C">
        <w:rPr>
          <w:sz w:val="27"/>
          <w:szCs w:val="27"/>
        </w:rPr>
        <w:t>у</w:t>
      </w:r>
      <w:r w:rsidRPr="00C73A7C">
        <w:rPr>
          <w:sz w:val="27"/>
          <w:szCs w:val="27"/>
        </w:rPr>
        <w:t xml:space="preserve">ниципальных)  учреждений», в соответствии с пунктом 4 статьи 9.2 Федерального закона от 12 января </w:t>
      </w:r>
      <w:smartTag w:uri="urn:schemas-microsoft-com:office:smarttags" w:element="metricconverter">
        <w:smartTagPr>
          <w:attr w:name="ProductID" w:val="1996 г"/>
        </w:smartTagPr>
        <w:r w:rsidRPr="00C73A7C">
          <w:rPr>
            <w:sz w:val="27"/>
            <w:szCs w:val="27"/>
          </w:rPr>
          <w:t>1996 года</w:t>
        </w:r>
      </w:smartTag>
      <w:r w:rsidRPr="00C73A7C">
        <w:rPr>
          <w:sz w:val="27"/>
          <w:szCs w:val="27"/>
        </w:rPr>
        <w:t xml:space="preserve"> №</w:t>
      </w:r>
      <w:r>
        <w:rPr>
          <w:sz w:val="27"/>
          <w:szCs w:val="27"/>
        </w:rPr>
        <w:t xml:space="preserve"> </w:t>
      </w:r>
      <w:r w:rsidRPr="00C73A7C">
        <w:rPr>
          <w:sz w:val="27"/>
          <w:szCs w:val="27"/>
        </w:rPr>
        <w:t xml:space="preserve">7-ФЗ «О некоммерческих организациях» и в целях выполнения постановления Главы </w:t>
      </w:r>
      <w:r>
        <w:t xml:space="preserve">сельского поселения Максим – Горьковский сельсовет </w:t>
      </w:r>
      <w:r w:rsidRPr="00C73A7C">
        <w:rPr>
          <w:sz w:val="27"/>
          <w:szCs w:val="27"/>
        </w:rPr>
        <w:t>муниципального района Белебеевский район Республики Башкорт</w:t>
      </w:r>
      <w:r>
        <w:rPr>
          <w:sz w:val="27"/>
          <w:szCs w:val="27"/>
        </w:rPr>
        <w:t>остан от 30 ноября 2010 года № 32</w:t>
      </w:r>
      <w:r w:rsidRPr="00C73A7C">
        <w:rPr>
          <w:sz w:val="27"/>
          <w:szCs w:val="27"/>
        </w:rPr>
        <w:t xml:space="preserve"> «О создании рабочей группы и утверждении плановых мероприятий по подготовке и принятию нормативных правовых актов во исполнение Федерального закона от 08 мая 2010 года №</w:t>
      </w:r>
      <w:r>
        <w:rPr>
          <w:sz w:val="27"/>
          <w:szCs w:val="27"/>
        </w:rPr>
        <w:t xml:space="preserve"> </w:t>
      </w:r>
      <w:r w:rsidRPr="00C73A7C">
        <w:rPr>
          <w:sz w:val="27"/>
          <w:szCs w:val="27"/>
        </w:rPr>
        <w:t>83-ФЗ»</w:t>
      </w:r>
    </w:p>
    <w:p w:rsidR="00C642F2" w:rsidRPr="00C73A7C" w:rsidRDefault="00C642F2" w:rsidP="00C642F2">
      <w:pPr>
        <w:jc w:val="both"/>
        <w:rPr>
          <w:b/>
          <w:bCs/>
          <w:sz w:val="27"/>
          <w:szCs w:val="27"/>
        </w:rPr>
      </w:pPr>
      <w:r w:rsidRPr="00C73A7C">
        <w:rPr>
          <w:b/>
          <w:bCs/>
          <w:sz w:val="27"/>
          <w:szCs w:val="27"/>
        </w:rPr>
        <w:t>ПОСТАНОВЛЯЮ:</w:t>
      </w:r>
    </w:p>
    <w:p w:rsidR="00C642F2" w:rsidRPr="00C73A7C" w:rsidRDefault="00C642F2" w:rsidP="00C642F2">
      <w:pPr>
        <w:jc w:val="both"/>
        <w:rPr>
          <w:sz w:val="27"/>
          <w:szCs w:val="27"/>
        </w:rPr>
      </w:pPr>
      <w:r w:rsidRPr="00C73A7C">
        <w:rPr>
          <w:sz w:val="27"/>
          <w:szCs w:val="27"/>
        </w:rPr>
        <w:tab/>
        <w:t xml:space="preserve">1. Утвердить прилагаемый Порядок определения платы за оказание услуг (выполнение работ) муниципальным бюджетным учреждением </w:t>
      </w:r>
      <w:r>
        <w:rPr>
          <w:sz w:val="27"/>
          <w:szCs w:val="27"/>
        </w:rPr>
        <w:t xml:space="preserve">Администрации </w:t>
      </w:r>
      <w:r>
        <w:t xml:space="preserve">сельского поселения Максим – Горьковский сельсовет </w:t>
      </w:r>
      <w:r w:rsidRPr="00C73A7C">
        <w:rPr>
          <w:sz w:val="27"/>
          <w:szCs w:val="27"/>
        </w:rPr>
        <w:t>муниципального района Белебеевский район Республики Башкортостан, относящи</w:t>
      </w:r>
      <w:r>
        <w:rPr>
          <w:sz w:val="27"/>
          <w:szCs w:val="27"/>
        </w:rPr>
        <w:t>х</w:t>
      </w:r>
      <w:r w:rsidRPr="00C73A7C">
        <w:rPr>
          <w:sz w:val="27"/>
          <w:szCs w:val="27"/>
        </w:rPr>
        <w:t xml:space="preserve">ся к основным видам деятельности, предусмотренным его </w:t>
      </w:r>
      <w:r>
        <w:rPr>
          <w:sz w:val="27"/>
          <w:szCs w:val="27"/>
        </w:rPr>
        <w:t>уставом</w:t>
      </w:r>
      <w:r w:rsidRPr="00C73A7C">
        <w:rPr>
          <w:sz w:val="27"/>
          <w:szCs w:val="27"/>
        </w:rPr>
        <w:t>, для граждан и юридических лиц за плату и на одинаковых при оказании одних и тех же услуг условиях.</w:t>
      </w:r>
    </w:p>
    <w:p w:rsidR="00C642F2" w:rsidRPr="00C73A7C" w:rsidRDefault="00C642F2" w:rsidP="00C642F2">
      <w:pPr>
        <w:autoSpaceDE w:val="0"/>
        <w:autoSpaceDN w:val="0"/>
        <w:adjustRightInd w:val="0"/>
        <w:ind w:firstLine="708"/>
        <w:jc w:val="both"/>
        <w:rPr>
          <w:sz w:val="27"/>
          <w:szCs w:val="27"/>
        </w:rPr>
      </w:pPr>
      <w:r w:rsidRPr="00C73A7C">
        <w:rPr>
          <w:sz w:val="27"/>
          <w:szCs w:val="27"/>
        </w:rPr>
        <w:t xml:space="preserve">2. Настоящее постановление вступает в силу с момента его подписания и применяется к муниципальным бюджетным учреждениям </w:t>
      </w:r>
      <w:r>
        <w:rPr>
          <w:sz w:val="27"/>
          <w:szCs w:val="27"/>
        </w:rPr>
        <w:t xml:space="preserve">Администрации сельского поселения Максим – Горьковский сельсовет </w:t>
      </w:r>
      <w:r w:rsidRPr="00C73A7C">
        <w:rPr>
          <w:sz w:val="27"/>
          <w:szCs w:val="27"/>
        </w:rPr>
        <w:t>муниципального района Белебеевский район Республики Башкортостан, которым согласно п</w:t>
      </w:r>
      <w:r>
        <w:rPr>
          <w:sz w:val="27"/>
          <w:szCs w:val="27"/>
        </w:rPr>
        <w:t xml:space="preserve">остановлению Главы </w:t>
      </w:r>
      <w:r w:rsidRPr="00C73A7C">
        <w:rPr>
          <w:sz w:val="27"/>
          <w:szCs w:val="27"/>
        </w:rPr>
        <w:t xml:space="preserve"> </w:t>
      </w:r>
      <w:r>
        <w:rPr>
          <w:sz w:val="27"/>
          <w:szCs w:val="27"/>
        </w:rPr>
        <w:t xml:space="preserve">сельского поселения Максим – Горьковский сельсовет </w:t>
      </w:r>
      <w:r w:rsidRPr="00C73A7C">
        <w:rPr>
          <w:sz w:val="27"/>
          <w:szCs w:val="27"/>
        </w:rPr>
        <w:t>муниципального района Белебеевский район Республики Башкортост</w:t>
      </w:r>
      <w:r>
        <w:rPr>
          <w:sz w:val="27"/>
          <w:szCs w:val="27"/>
        </w:rPr>
        <w:t>ан от 21 декабря 2010 года № 35</w:t>
      </w:r>
      <w:r w:rsidRPr="00C73A7C">
        <w:rPr>
          <w:sz w:val="27"/>
          <w:szCs w:val="27"/>
        </w:rPr>
        <w:t xml:space="preserve">, определяющему переходный период, будут предоставляться субсидии </w:t>
      </w:r>
      <w:r w:rsidRPr="00C73A7C">
        <w:rPr>
          <w:bCs/>
          <w:sz w:val="27"/>
          <w:szCs w:val="27"/>
        </w:rPr>
        <w:t xml:space="preserve">из бюджета </w:t>
      </w:r>
      <w:r>
        <w:rPr>
          <w:bCs/>
          <w:sz w:val="27"/>
          <w:szCs w:val="27"/>
        </w:rPr>
        <w:t xml:space="preserve">сельского поселения Максим – Горьковский сельсовет </w:t>
      </w:r>
      <w:r w:rsidRPr="00C73A7C">
        <w:rPr>
          <w:sz w:val="27"/>
          <w:szCs w:val="27"/>
        </w:rPr>
        <w:t>муниципального района Белебеевский район Республики Башкортостан в соответствии с пунктом 1 статьи 78.1 Бюджетного кодекса Российской Федерации.</w:t>
      </w:r>
    </w:p>
    <w:p w:rsidR="00C642F2" w:rsidRDefault="00C642F2" w:rsidP="00C642F2">
      <w:pPr>
        <w:pStyle w:val="21"/>
        <w:spacing w:after="0" w:line="240" w:lineRule="auto"/>
        <w:ind w:left="0" w:firstLine="708"/>
        <w:jc w:val="both"/>
        <w:rPr>
          <w:sz w:val="27"/>
          <w:szCs w:val="27"/>
        </w:rPr>
      </w:pPr>
      <w:r>
        <w:rPr>
          <w:sz w:val="27"/>
          <w:szCs w:val="27"/>
        </w:rPr>
        <w:t>3</w:t>
      </w:r>
      <w:r w:rsidRPr="00C73A7C">
        <w:rPr>
          <w:sz w:val="27"/>
          <w:szCs w:val="27"/>
        </w:rPr>
        <w:t xml:space="preserve">. Контроль за исполнением настоящего постановления </w:t>
      </w:r>
      <w:r>
        <w:rPr>
          <w:sz w:val="27"/>
          <w:szCs w:val="27"/>
        </w:rPr>
        <w:t>оставляю за собой.</w:t>
      </w:r>
    </w:p>
    <w:p w:rsidR="00C642F2" w:rsidRDefault="00C642F2" w:rsidP="00C642F2">
      <w:pPr>
        <w:tabs>
          <w:tab w:val="left" w:pos="7755"/>
        </w:tabs>
        <w:jc w:val="both"/>
        <w:rPr>
          <w:sz w:val="27"/>
          <w:szCs w:val="27"/>
        </w:rPr>
      </w:pPr>
      <w:r w:rsidRPr="00C73A7C">
        <w:rPr>
          <w:sz w:val="27"/>
          <w:szCs w:val="27"/>
        </w:rPr>
        <w:t xml:space="preserve">Глава </w:t>
      </w:r>
      <w:r>
        <w:rPr>
          <w:sz w:val="27"/>
          <w:szCs w:val="27"/>
        </w:rPr>
        <w:t>Сельского поселения</w:t>
      </w:r>
      <w:r>
        <w:rPr>
          <w:sz w:val="27"/>
          <w:szCs w:val="27"/>
        </w:rPr>
        <w:tab/>
        <w:t xml:space="preserve">   В.Г. Дементьева</w:t>
      </w:r>
    </w:p>
    <w:p w:rsidR="00C642F2" w:rsidRDefault="00C642F2" w:rsidP="00C642F2">
      <w:pPr>
        <w:jc w:val="both"/>
        <w:rPr>
          <w:sz w:val="27"/>
          <w:szCs w:val="27"/>
        </w:rPr>
      </w:pPr>
    </w:p>
    <w:tbl>
      <w:tblPr>
        <w:tblW w:w="0" w:type="auto"/>
        <w:tblInd w:w="4068" w:type="dxa"/>
        <w:tblLook w:val="01E0"/>
      </w:tblPr>
      <w:tblGrid>
        <w:gridCol w:w="6069"/>
      </w:tblGrid>
      <w:tr w:rsidR="00C642F2" w:rsidRPr="00127392" w:rsidTr="00D95CCA">
        <w:tc>
          <w:tcPr>
            <w:tcW w:w="6069" w:type="dxa"/>
          </w:tcPr>
          <w:p w:rsidR="00C642F2" w:rsidRPr="00127392" w:rsidRDefault="00C642F2" w:rsidP="00D95CCA">
            <w:pPr>
              <w:pStyle w:val="ConsPlusNormal"/>
              <w:ind w:firstLine="0"/>
              <w:jc w:val="right"/>
              <w:outlineLvl w:val="0"/>
              <w:rPr>
                <w:sz w:val="24"/>
                <w:szCs w:val="24"/>
              </w:rPr>
            </w:pPr>
            <w:r w:rsidRPr="00127392">
              <w:rPr>
                <w:sz w:val="24"/>
                <w:szCs w:val="24"/>
              </w:rPr>
              <w:t>УТВЕРЖДЕН</w:t>
            </w:r>
          </w:p>
        </w:tc>
      </w:tr>
      <w:tr w:rsidR="00C642F2" w:rsidRPr="00127392" w:rsidTr="00D95CCA">
        <w:tc>
          <w:tcPr>
            <w:tcW w:w="6069" w:type="dxa"/>
          </w:tcPr>
          <w:p w:rsidR="00C642F2" w:rsidRDefault="00C642F2" w:rsidP="00D95CCA">
            <w:pPr>
              <w:pStyle w:val="ConsPlusNormal"/>
              <w:ind w:firstLine="0"/>
              <w:jc w:val="right"/>
              <w:outlineLvl w:val="0"/>
              <w:rPr>
                <w:sz w:val="24"/>
                <w:szCs w:val="24"/>
              </w:rPr>
            </w:pPr>
            <w:r w:rsidRPr="00127392">
              <w:rPr>
                <w:sz w:val="24"/>
                <w:szCs w:val="24"/>
              </w:rPr>
              <w:t>по</w:t>
            </w:r>
            <w:r>
              <w:rPr>
                <w:sz w:val="24"/>
                <w:szCs w:val="24"/>
              </w:rPr>
              <w:t xml:space="preserve">становлением Главы сельского поселения </w:t>
            </w:r>
          </w:p>
          <w:p w:rsidR="00C642F2" w:rsidRPr="00127392" w:rsidRDefault="00C642F2" w:rsidP="00D95CCA">
            <w:pPr>
              <w:pStyle w:val="ConsPlusNormal"/>
              <w:ind w:firstLine="0"/>
              <w:jc w:val="right"/>
              <w:outlineLvl w:val="0"/>
              <w:rPr>
                <w:sz w:val="24"/>
                <w:szCs w:val="24"/>
              </w:rPr>
            </w:pPr>
            <w:r>
              <w:rPr>
                <w:sz w:val="24"/>
                <w:szCs w:val="24"/>
              </w:rPr>
              <w:t xml:space="preserve">Максим – Горьковский сельсовет </w:t>
            </w:r>
          </w:p>
        </w:tc>
      </w:tr>
      <w:tr w:rsidR="00C642F2" w:rsidRPr="00127392" w:rsidTr="00D95CCA">
        <w:tc>
          <w:tcPr>
            <w:tcW w:w="6069" w:type="dxa"/>
          </w:tcPr>
          <w:p w:rsidR="00C642F2" w:rsidRPr="00127392" w:rsidRDefault="00C642F2" w:rsidP="00D95CCA">
            <w:pPr>
              <w:pStyle w:val="ConsPlusNormal"/>
              <w:tabs>
                <w:tab w:val="left" w:pos="4137"/>
              </w:tabs>
              <w:ind w:right="21" w:firstLine="0"/>
              <w:jc w:val="right"/>
              <w:outlineLvl w:val="0"/>
              <w:rPr>
                <w:sz w:val="24"/>
                <w:szCs w:val="24"/>
              </w:rPr>
            </w:pPr>
            <w:r w:rsidRPr="00127392">
              <w:rPr>
                <w:sz w:val="24"/>
                <w:szCs w:val="24"/>
              </w:rPr>
              <w:t xml:space="preserve">муниципального района Белебеевский район </w:t>
            </w:r>
          </w:p>
        </w:tc>
      </w:tr>
      <w:tr w:rsidR="00C642F2" w:rsidRPr="00127392" w:rsidTr="00D95CCA">
        <w:tc>
          <w:tcPr>
            <w:tcW w:w="6069" w:type="dxa"/>
          </w:tcPr>
          <w:p w:rsidR="00C642F2" w:rsidRPr="00127392" w:rsidRDefault="00C642F2" w:rsidP="00D95CCA">
            <w:pPr>
              <w:pStyle w:val="ConsPlusNormal"/>
              <w:ind w:firstLine="0"/>
              <w:jc w:val="right"/>
              <w:outlineLvl w:val="0"/>
              <w:rPr>
                <w:sz w:val="24"/>
                <w:szCs w:val="24"/>
              </w:rPr>
            </w:pPr>
            <w:r w:rsidRPr="00127392">
              <w:rPr>
                <w:sz w:val="24"/>
                <w:szCs w:val="24"/>
              </w:rPr>
              <w:t>Республики Башкортостан</w:t>
            </w:r>
          </w:p>
        </w:tc>
      </w:tr>
      <w:tr w:rsidR="00C642F2" w:rsidRPr="00127392" w:rsidTr="00D95CCA">
        <w:tc>
          <w:tcPr>
            <w:tcW w:w="6069" w:type="dxa"/>
          </w:tcPr>
          <w:p w:rsidR="00C642F2" w:rsidRPr="00127392" w:rsidRDefault="00C642F2" w:rsidP="00D95CCA">
            <w:pPr>
              <w:pStyle w:val="ConsPlusNormal"/>
              <w:ind w:firstLine="0"/>
              <w:jc w:val="right"/>
              <w:outlineLvl w:val="0"/>
              <w:rPr>
                <w:sz w:val="24"/>
                <w:szCs w:val="24"/>
              </w:rPr>
            </w:pPr>
            <w:r>
              <w:rPr>
                <w:sz w:val="24"/>
                <w:szCs w:val="24"/>
              </w:rPr>
              <w:t>от 20 июня 2011 года № 26</w:t>
            </w:r>
          </w:p>
        </w:tc>
      </w:tr>
      <w:tr w:rsidR="00C642F2" w:rsidRPr="00127392" w:rsidTr="00D95CCA">
        <w:tc>
          <w:tcPr>
            <w:tcW w:w="6069" w:type="dxa"/>
          </w:tcPr>
          <w:p w:rsidR="00C642F2" w:rsidRPr="00127392" w:rsidRDefault="00C642F2" w:rsidP="00D95CCA">
            <w:pPr>
              <w:pStyle w:val="ConsPlusNormal"/>
              <w:ind w:firstLine="0"/>
              <w:jc w:val="right"/>
              <w:outlineLvl w:val="0"/>
              <w:rPr>
                <w:sz w:val="24"/>
                <w:szCs w:val="24"/>
              </w:rPr>
            </w:pPr>
          </w:p>
        </w:tc>
      </w:tr>
    </w:tbl>
    <w:p w:rsidR="00C642F2" w:rsidRPr="00127392" w:rsidRDefault="00C642F2" w:rsidP="00C642F2">
      <w:pPr>
        <w:jc w:val="right"/>
        <w:rPr>
          <w:sz w:val="24"/>
          <w:szCs w:val="24"/>
        </w:rPr>
      </w:pPr>
    </w:p>
    <w:p w:rsidR="00C642F2" w:rsidRPr="004B1926" w:rsidRDefault="00C642F2" w:rsidP="00C642F2">
      <w:pPr>
        <w:jc w:val="center"/>
        <w:rPr>
          <w:b/>
        </w:rPr>
      </w:pPr>
    </w:p>
    <w:p w:rsidR="00C642F2" w:rsidRDefault="00C642F2" w:rsidP="00C642F2"/>
    <w:p w:rsidR="00C642F2" w:rsidRDefault="00C642F2" w:rsidP="00C642F2">
      <w:pPr>
        <w:jc w:val="center"/>
        <w:rPr>
          <w:b/>
        </w:rPr>
      </w:pPr>
      <w:r w:rsidRPr="00A75BFD">
        <w:rPr>
          <w:b/>
        </w:rPr>
        <w:t>Порядок</w:t>
      </w:r>
    </w:p>
    <w:p w:rsidR="00C642F2" w:rsidRPr="00ED50F3" w:rsidRDefault="00C642F2" w:rsidP="00C642F2">
      <w:pPr>
        <w:jc w:val="center"/>
        <w:rPr>
          <w:b/>
        </w:rPr>
      </w:pPr>
      <w:r w:rsidRPr="00A75BFD">
        <w:rPr>
          <w:b/>
        </w:rPr>
        <w:t xml:space="preserve">определения платы за оказание услуг (выполнение работ) муниципальным бюджетным учреждением </w:t>
      </w:r>
      <w:r>
        <w:rPr>
          <w:b/>
        </w:rPr>
        <w:t xml:space="preserve">Администрации сельского поселения Максим – Горьковский сельсовет </w:t>
      </w:r>
      <w:r w:rsidRPr="00A75BFD">
        <w:rPr>
          <w:b/>
        </w:rPr>
        <w:t>муниципального района Белебеевский район Республики Башкортостан, относящи</w:t>
      </w:r>
      <w:r>
        <w:rPr>
          <w:b/>
        </w:rPr>
        <w:t>х</w:t>
      </w:r>
      <w:r w:rsidRPr="00A75BFD">
        <w:rPr>
          <w:b/>
        </w:rPr>
        <w:t>ся к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w:t>
      </w:r>
      <w:r w:rsidRPr="000E6F93">
        <w:rPr>
          <w:b/>
          <w:lang w:val="en-US"/>
        </w:rPr>
        <w:t>x</w:t>
      </w:r>
    </w:p>
    <w:p w:rsidR="00C642F2" w:rsidRDefault="00C642F2" w:rsidP="00C642F2"/>
    <w:p w:rsidR="00C642F2" w:rsidRDefault="00C642F2" w:rsidP="00C642F2"/>
    <w:p w:rsidR="00C642F2" w:rsidRPr="00F12830"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ind w:firstLine="540"/>
        <w:jc w:val="center"/>
      </w:pPr>
      <w:r w:rsidRPr="00F12830">
        <w:t>I. Общие положения</w:t>
      </w:r>
    </w:p>
    <w:p w:rsidR="00C642F2" w:rsidRPr="00F12830"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ind w:firstLine="540"/>
        <w:jc w:val="both"/>
      </w:pPr>
    </w:p>
    <w:p w:rsidR="00C642F2" w:rsidRDefault="00C642F2" w:rsidP="00C642F2">
      <w:pPr>
        <w:pStyle w:val="33"/>
        <w:tabs>
          <w:tab w:val="left" w:pos="709"/>
          <w:tab w:val="left" w:pos="9360"/>
        </w:tabs>
        <w:spacing w:after="0"/>
        <w:ind w:firstLine="539"/>
        <w:jc w:val="both"/>
        <w:rPr>
          <w:sz w:val="28"/>
          <w:szCs w:val="28"/>
        </w:rPr>
      </w:pPr>
      <w:r>
        <w:rPr>
          <w:sz w:val="28"/>
          <w:szCs w:val="28"/>
        </w:rPr>
        <w:tab/>
      </w:r>
      <w:r w:rsidRPr="00F12830">
        <w:rPr>
          <w:sz w:val="28"/>
          <w:szCs w:val="28"/>
        </w:rPr>
        <w:t xml:space="preserve">1. Настоящий </w:t>
      </w:r>
      <w:r>
        <w:rPr>
          <w:sz w:val="28"/>
          <w:szCs w:val="28"/>
        </w:rPr>
        <w:t>П</w:t>
      </w:r>
      <w:r w:rsidRPr="00F12830">
        <w:rPr>
          <w:sz w:val="28"/>
          <w:szCs w:val="28"/>
        </w:rPr>
        <w:t xml:space="preserve">орядок распространяется на </w:t>
      </w:r>
      <w:r>
        <w:rPr>
          <w:sz w:val="28"/>
          <w:szCs w:val="28"/>
        </w:rPr>
        <w:t xml:space="preserve">муниципальное </w:t>
      </w:r>
      <w:r w:rsidRPr="00F12830">
        <w:rPr>
          <w:sz w:val="28"/>
          <w:szCs w:val="28"/>
        </w:rPr>
        <w:t>бюджетн</w:t>
      </w:r>
      <w:r>
        <w:rPr>
          <w:sz w:val="28"/>
          <w:szCs w:val="28"/>
        </w:rPr>
        <w:t>ое</w:t>
      </w:r>
      <w:r w:rsidRPr="00F12830">
        <w:rPr>
          <w:sz w:val="28"/>
          <w:szCs w:val="28"/>
        </w:rPr>
        <w:t xml:space="preserve"> </w:t>
      </w:r>
      <w:r>
        <w:rPr>
          <w:sz w:val="28"/>
          <w:szCs w:val="28"/>
        </w:rPr>
        <w:t xml:space="preserve">учреждение Администрации </w:t>
      </w:r>
      <w:r w:rsidRPr="00DE4E55">
        <w:rPr>
          <w:sz w:val="28"/>
          <w:szCs w:val="28"/>
        </w:rPr>
        <w:t>сельского поселения Максим – Горьковский сельсовет</w:t>
      </w:r>
      <w:r>
        <w:t xml:space="preserve"> </w:t>
      </w:r>
      <w:r>
        <w:rPr>
          <w:sz w:val="28"/>
          <w:szCs w:val="28"/>
        </w:rPr>
        <w:t xml:space="preserve">муниципального района </w:t>
      </w:r>
      <w:r w:rsidRPr="00737821">
        <w:rPr>
          <w:sz w:val="28"/>
          <w:szCs w:val="28"/>
        </w:rPr>
        <w:t xml:space="preserve">Белебеевский район Республики Башкортостан </w:t>
      </w:r>
      <w:r w:rsidRPr="00F12830">
        <w:rPr>
          <w:sz w:val="28"/>
          <w:szCs w:val="28"/>
        </w:rPr>
        <w:t xml:space="preserve">(далее – </w:t>
      </w:r>
      <w:r>
        <w:rPr>
          <w:sz w:val="28"/>
          <w:szCs w:val="28"/>
        </w:rPr>
        <w:t>У</w:t>
      </w:r>
      <w:r w:rsidRPr="00F12830">
        <w:rPr>
          <w:sz w:val="28"/>
          <w:szCs w:val="28"/>
        </w:rPr>
        <w:t>чреждени</w:t>
      </w:r>
      <w:r>
        <w:rPr>
          <w:sz w:val="28"/>
          <w:szCs w:val="28"/>
        </w:rPr>
        <w:t>е</w:t>
      </w:r>
      <w:r w:rsidRPr="00F12830">
        <w:rPr>
          <w:sz w:val="28"/>
          <w:szCs w:val="28"/>
        </w:rPr>
        <w:t>), осуществляюще</w:t>
      </w:r>
      <w:r>
        <w:rPr>
          <w:sz w:val="28"/>
          <w:szCs w:val="28"/>
        </w:rPr>
        <w:t>е</w:t>
      </w:r>
      <w:r w:rsidRPr="00F12830">
        <w:rPr>
          <w:sz w:val="28"/>
          <w:szCs w:val="28"/>
        </w:rPr>
        <w:t xml:space="preserve"> сверх установленного </w:t>
      </w:r>
      <w:r>
        <w:rPr>
          <w:sz w:val="28"/>
          <w:szCs w:val="28"/>
        </w:rPr>
        <w:t>муниципаль</w:t>
      </w:r>
      <w:r w:rsidRPr="00F12830">
        <w:rPr>
          <w:sz w:val="28"/>
          <w:szCs w:val="28"/>
        </w:rPr>
        <w:t>ного задания, а также в случаях, определенных федеральными законами</w:t>
      </w:r>
      <w:r>
        <w:rPr>
          <w:sz w:val="28"/>
          <w:szCs w:val="28"/>
        </w:rPr>
        <w:t xml:space="preserve"> и иными</w:t>
      </w:r>
      <w:r w:rsidRPr="00F12830">
        <w:rPr>
          <w:sz w:val="28"/>
          <w:szCs w:val="28"/>
        </w:rPr>
        <w:t xml:space="preserve"> </w:t>
      </w:r>
      <w:r>
        <w:rPr>
          <w:sz w:val="28"/>
          <w:szCs w:val="28"/>
        </w:rPr>
        <w:t xml:space="preserve">нормативными правовыми актами, </w:t>
      </w:r>
      <w:r w:rsidRPr="00F12830">
        <w:rPr>
          <w:sz w:val="28"/>
          <w:szCs w:val="28"/>
        </w:rPr>
        <w:t xml:space="preserve">в пределах установленного </w:t>
      </w:r>
      <w:r>
        <w:rPr>
          <w:sz w:val="28"/>
          <w:szCs w:val="28"/>
        </w:rPr>
        <w:t>муниципаль</w:t>
      </w:r>
      <w:r w:rsidRPr="00F12830">
        <w:rPr>
          <w:sz w:val="28"/>
          <w:szCs w:val="28"/>
        </w:rPr>
        <w:t>ного задания оказание услуг (выполнение работ), относящи</w:t>
      </w:r>
      <w:r>
        <w:rPr>
          <w:sz w:val="28"/>
          <w:szCs w:val="28"/>
        </w:rPr>
        <w:t>х</w:t>
      </w:r>
      <w:r w:rsidRPr="00F12830">
        <w:rPr>
          <w:sz w:val="28"/>
          <w:szCs w:val="28"/>
        </w:rPr>
        <w:t xml:space="preserve">ся в соответствии с уставом </w:t>
      </w:r>
      <w:r>
        <w:rPr>
          <w:sz w:val="28"/>
          <w:szCs w:val="28"/>
        </w:rPr>
        <w:t>У</w:t>
      </w:r>
      <w:r w:rsidRPr="00F12830">
        <w:rPr>
          <w:sz w:val="28"/>
          <w:szCs w:val="28"/>
        </w:rPr>
        <w:t>чреждения к е</w:t>
      </w:r>
      <w:r>
        <w:rPr>
          <w:sz w:val="28"/>
          <w:szCs w:val="28"/>
        </w:rPr>
        <w:t xml:space="preserve">го основным видам деятельности, </w:t>
      </w:r>
      <w:r w:rsidRPr="00812630">
        <w:rPr>
          <w:sz w:val="28"/>
          <w:szCs w:val="28"/>
        </w:rPr>
        <w:t>для граждан и юридических лиц за плату и на одинаковых при оказании одних и тех же услуг условиях</w:t>
      </w:r>
      <w:r w:rsidRPr="00F12830">
        <w:rPr>
          <w:sz w:val="28"/>
          <w:szCs w:val="28"/>
        </w:rPr>
        <w:t>.</w:t>
      </w:r>
    </w:p>
    <w:p w:rsidR="00C642F2" w:rsidRPr="00DE4E55" w:rsidRDefault="00C642F2" w:rsidP="00C642F2">
      <w:pPr>
        <w:pStyle w:val="21"/>
        <w:tabs>
          <w:tab w:val="left" w:pos="709"/>
        </w:tabs>
        <w:spacing w:after="0" w:line="240" w:lineRule="auto"/>
        <w:ind w:left="0" w:firstLine="539"/>
        <w:jc w:val="both"/>
        <w:rPr>
          <w:sz w:val="28"/>
          <w:szCs w:val="28"/>
        </w:rPr>
      </w:pPr>
      <w:r w:rsidRPr="00DE4E55">
        <w:rPr>
          <w:sz w:val="28"/>
          <w:szCs w:val="28"/>
        </w:rPr>
        <w:tab/>
        <w:t>2. Порядок не распространяется на другие виды деятельности  Учреждения, не являющиеся основными в соответствии с его уставом.</w:t>
      </w:r>
    </w:p>
    <w:p w:rsidR="00C642F2" w:rsidRPr="00DE4E55" w:rsidRDefault="00C642F2" w:rsidP="00C642F2">
      <w:pPr>
        <w:pStyle w:val="21"/>
        <w:tabs>
          <w:tab w:val="left" w:pos="709"/>
          <w:tab w:val="left" w:pos="9360"/>
        </w:tabs>
        <w:spacing w:after="0" w:line="240" w:lineRule="auto"/>
        <w:ind w:left="0" w:firstLine="539"/>
        <w:jc w:val="both"/>
        <w:rPr>
          <w:sz w:val="28"/>
          <w:szCs w:val="28"/>
        </w:rPr>
      </w:pPr>
      <w:r w:rsidRPr="00DE4E55">
        <w:rPr>
          <w:sz w:val="28"/>
          <w:szCs w:val="28"/>
        </w:rPr>
        <w:tab/>
        <w:t>3. Порядок разработан в целях установления единого подхода к механизму формирования платы за услуги (работы) (далее - платные услуги (работы)),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642F2" w:rsidRPr="00DE4E55" w:rsidRDefault="00C642F2" w:rsidP="00C642F2">
      <w:pPr>
        <w:autoSpaceDE w:val="0"/>
        <w:autoSpaceDN w:val="0"/>
        <w:adjustRightInd w:val="0"/>
        <w:ind w:firstLine="540"/>
        <w:jc w:val="both"/>
        <w:outlineLvl w:val="0"/>
      </w:pPr>
      <w:r w:rsidRPr="00DE4E55">
        <w:tab/>
        <w:t>4. Плата за услуги (работы), оказываемые Учреждением, обеспечивает полное возмещение обоснованных и документально подтвержденных затрат (расходов) на оказание услуги, производство работы.</w:t>
      </w:r>
    </w:p>
    <w:p w:rsidR="00C642F2" w:rsidRPr="00DE4E55" w:rsidRDefault="00C642F2" w:rsidP="00C642F2">
      <w:pPr>
        <w:pStyle w:val="21"/>
        <w:tabs>
          <w:tab w:val="left" w:pos="709"/>
          <w:tab w:val="left" w:pos="9360"/>
        </w:tabs>
        <w:spacing w:after="0" w:line="240" w:lineRule="auto"/>
        <w:ind w:left="0" w:firstLine="539"/>
        <w:jc w:val="both"/>
        <w:rPr>
          <w:sz w:val="28"/>
          <w:szCs w:val="28"/>
        </w:rPr>
      </w:pPr>
      <w:r w:rsidRPr="00DE4E55">
        <w:rPr>
          <w:sz w:val="28"/>
          <w:szCs w:val="28"/>
        </w:rPr>
        <w:tab/>
        <w:t xml:space="preserve">В случаях, если нормативными правовыми актами предусматривается оказание Учреждением платной услуги (работы) в пределах муниципального задания, в том числе для льготных категорий потребителей, такая платная услуга </w:t>
      </w:r>
      <w:r w:rsidRPr="00DE4E55">
        <w:rPr>
          <w:sz w:val="28"/>
          <w:szCs w:val="28"/>
        </w:rPr>
        <w:lastRenderedPageBreak/>
        <w:t>(работа) включается в перечень муниципальных услуг (работ), по которым формируется муниципальное задание.</w:t>
      </w:r>
    </w:p>
    <w:p w:rsidR="00C642F2" w:rsidRPr="00DE4E55" w:rsidRDefault="00C642F2" w:rsidP="00C642F2">
      <w:pPr>
        <w:pStyle w:val="33"/>
        <w:tabs>
          <w:tab w:val="left" w:pos="709"/>
          <w:tab w:val="left" w:pos="9360"/>
        </w:tabs>
        <w:spacing w:after="0"/>
        <w:ind w:firstLine="539"/>
        <w:jc w:val="both"/>
        <w:rPr>
          <w:sz w:val="28"/>
          <w:szCs w:val="28"/>
        </w:rPr>
      </w:pPr>
      <w:r w:rsidRPr="00DE4E55">
        <w:rPr>
          <w:sz w:val="28"/>
          <w:szCs w:val="28"/>
        </w:rPr>
        <w:tab/>
        <w:t>5. Учреждение самостоятельно определяет возможность оказания платных услуг (работ) в зависимости от материальной базы, численного состава и квалификации персонала, спроса на услугу, работу и т.д.</w:t>
      </w:r>
    </w:p>
    <w:p w:rsidR="00C642F2" w:rsidRPr="00DE4E55" w:rsidRDefault="00C642F2" w:rsidP="00C642F2">
      <w:pPr>
        <w:pStyle w:val="33"/>
        <w:tabs>
          <w:tab w:val="left" w:pos="709"/>
          <w:tab w:val="left" w:pos="9360"/>
        </w:tabs>
        <w:spacing w:after="0"/>
        <w:ind w:firstLine="539"/>
        <w:jc w:val="both"/>
        <w:rPr>
          <w:sz w:val="28"/>
          <w:szCs w:val="28"/>
        </w:rPr>
      </w:pPr>
      <w:r w:rsidRPr="00DE4E55">
        <w:rPr>
          <w:sz w:val="28"/>
          <w:szCs w:val="28"/>
        </w:rPr>
        <w:tab/>
        <w:t xml:space="preserve">6. Учреждение формирует и утверждает перечень платных услуг (работ) по согласованию с </w:t>
      </w:r>
      <w:r>
        <w:rPr>
          <w:sz w:val="28"/>
          <w:szCs w:val="28"/>
        </w:rPr>
        <w:t>Главой сельского поселения Максим – Горьковский сельсовет</w:t>
      </w:r>
      <w:r w:rsidRPr="00DE4E55">
        <w:rPr>
          <w:sz w:val="28"/>
          <w:szCs w:val="28"/>
        </w:rPr>
        <w:t xml:space="preserve"> муниципального района Белебеевский район Республики Башкортостан (с уполномоченным лицом) или с руководителем уполномоченного органа </w:t>
      </w:r>
      <w:r>
        <w:rPr>
          <w:sz w:val="28"/>
          <w:szCs w:val="28"/>
        </w:rPr>
        <w:t>Администрации сельского поселения Максим – Горьковский сельсовет</w:t>
      </w:r>
      <w:r w:rsidRPr="00DE4E55">
        <w:rPr>
          <w:sz w:val="28"/>
          <w:szCs w:val="28"/>
        </w:rPr>
        <w:t xml:space="preserve"> муниципального ра</w:t>
      </w:r>
      <w:r w:rsidRPr="00DE4E55">
        <w:rPr>
          <w:sz w:val="28"/>
          <w:szCs w:val="28"/>
        </w:rPr>
        <w:t>й</w:t>
      </w:r>
      <w:r w:rsidRPr="00DE4E55">
        <w:rPr>
          <w:sz w:val="28"/>
          <w:szCs w:val="28"/>
        </w:rPr>
        <w:t>она Белебеевский район Республики Башкортостан, осуществляющего функции и полномочия учредителя.</w:t>
      </w:r>
    </w:p>
    <w:p w:rsidR="00C642F2" w:rsidRPr="00DE4E55" w:rsidRDefault="00C642F2" w:rsidP="00C642F2">
      <w:pPr>
        <w:tabs>
          <w:tab w:val="left" w:pos="709"/>
          <w:tab w:val="left" w:pos="9360"/>
        </w:tabs>
        <w:autoSpaceDE w:val="0"/>
        <w:autoSpaceDN w:val="0"/>
        <w:adjustRightInd w:val="0"/>
        <w:ind w:firstLine="540"/>
        <w:jc w:val="both"/>
      </w:pPr>
      <w:r w:rsidRPr="00DE4E55">
        <w:tab/>
        <w:t>7. Стоимость платных услуг (работ) определяется на основе расчета экономически обоснованных затрат материальных и трудовых ресурсов (далее – затраты).</w:t>
      </w:r>
    </w:p>
    <w:p w:rsidR="00C642F2" w:rsidRPr="00DE4E55" w:rsidRDefault="00C642F2" w:rsidP="00C642F2">
      <w:pPr>
        <w:pStyle w:val="31"/>
        <w:tabs>
          <w:tab w:val="left" w:pos="709"/>
          <w:tab w:val="left" w:pos="9360"/>
        </w:tabs>
        <w:ind w:left="0" w:firstLine="540"/>
        <w:jc w:val="both"/>
        <w:rPr>
          <w:sz w:val="28"/>
          <w:szCs w:val="28"/>
        </w:rPr>
      </w:pPr>
      <w:r w:rsidRPr="00DE4E55">
        <w:rPr>
          <w:sz w:val="28"/>
          <w:szCs w:val="28"/>
        </w:rPr>
        <w:tab/>
        <w:t>8. Учреждение, оказывающее платные услуги (работы), обязано своевременно и в доступном месте предоставлять гражданам и юридическим лицам необходимую и достоверную информацию:</w:t>
      </w:r>
    </w:p>
    <w:p w:rsidR="00C642F2" w:rsidRPr="00DE4E55" w:rsidRDefault="00C642F2" w:rsidP="00C642F2">
      <w:pPr>
        <w:pStyle w:val="31"/>
        <w:tabs>
          <w:tab w:val="left" w:pos="709"/>
          <w:tab w:val="left" w:pos="9360"/>
        </w:tabs>
        <w:ind w:left="0" w:firstLine="540"/>
        <w:jc w:val="both"/>
        <w:rPr>
          <w:sz w:val="28"/>
          <w:szCs w:val="28"/>
        </w:rPr>
      </w:pPr>
      <w:r w:rsidRPr="00DE4E55">
        <w:rPr>
          <w:sz w:val="28"/>
          <w:szCs w:val="28"/>
        </w:rPr>
        <w:tab/>
        <w:t>1) порядок оказания платных услуг (работ), в том числе образец договора об оказании платных услуг (работ);</w:t>
      </w:r>
    </w:p>
    <w:p w:rsidR="00C642F2" w:rsidRPr="00E62A11" w:rsidRDefault="00C642F2" w:rsidP="00C642F2">
      <w:pPr>
        <w:pStyle w:val="a3"/>
        <w:spacing w:before="0" w:after="0"/>
        <w:ind w:firstLine="673"/>
        <w:rPr>
          <w:sz w:val="28"/>
          <w:szCs w:val="28"/>
        </w:rPr>
      </w:pPr>
      <w:r w:rsidRPr="00DE4E55">
        <w:rPr>
          <w:sz w:val="28"/>
          <w:szCs w:val="28"/>
        </w:rPr>
        <w:t xml:space="preserve">2) приказ  об организации платных услуг (работ) с указанием работников </w:t>
      </w:r>
      <w:r w:rsidRPr="00E62A11">
        <w:rPr>
          <w:sz w:val="28"/>
          <w:szCs w:val="28"/>
        </w:rPr>
        <w:t xml:space="preserve">Учреждения и (или) сторонних организаций, участвующих в оказании </w:t>
      </w:r>
    </w:p>
    <w:p w:rsidR="00C642F2" w:rsidRPr="00E62A11" w:rsidRDefault="00C642F2" w:rsidP="00C642F2">
      <w:pPr>
        <w:pStyle w:val="a3"/>
        <w:spacing w:before="0" w:after="0"/>
        <w:ind w:firstLine="673"/>
        <w:rPr>
          <w:sz w:val="28"/>
          <w:szCs w:val="28"/>
        </w:rPr>
      </w:pPr>
      <w:r w:rsidRPr="00E62A11">
        <w:rPr>
          <w:sz w:val="28"/>
          <w:szCs w:val="28"/>
        </w:rPr>
        <w:t>конкретного вида платных услуг (работ);</w:t>
      </w:r>
    </w:p>
    <w:p w:rsidR="00C642F2" w:rsidRPr="00E62A11" w:rsidRDefault="00C642F2" w:rsidP="00C642F2">
      <w:pPr>
        <w:pStyle w:val="31"/>
        <w:tabs>
          <w:tab w:val="left" w:pos="709"/>
          <w:tab w:val="left" w:pos="9360"/>
        </w:tabs>
        <w:ind w:left="0" w:firstLine="540"/>
        <w:jc w:val="both"/>
        <w:rPr>
          <w:sz w:val="28"/>
          <w:szCs w:val="28"/>
        </w:rPr>
      </w:pPr>
      <w:r w:rsidRPr="00E62A11">
        <w:rPr>
          <w:sz w:val="28"/>
          <w:szCs w:val="28"/>
        </w:rPr>
        <w:t xml:space="preserve"> </w:t>
      </w:r>
      <w:r w:rsidRPr="00E62A11">
        <w:rPr>
          <w:sz w:val="28"/>
          <w:szCs w:val="28"/>
        </w:rPr>
        <w:tab/>
        <w:t>3) о перечне платных услуг (работ) и их стоимости  по форме согласно Таблице №1.</w:t>
      </w:r>
    </w:p>
    <w:p w:rsidR="00C642F2" w:rsidRPr="00E62A11" w:rsidRDefault="00C642F2" w:rsidP="00C642F2">
      <w:pPr>
        <w:autoSpaceDE w:val="0"/>
        <w:autoSpaceDN w:val="0"/>
        <w:adjustRightInd w:val="0"/>
        <w:ind w:firstLine="539"/>
        <w:jc w:val="both"/>
      </w:pPr>
      <w:r w:rsidRPr="00E62A11">
        <w:tab/>
        <w:t>Сведения, связанные с предоставлением Учреждением платных услуг (работ), подлежат размещению на официальном сайте Учреждения в сети «Интернет» и обновлению после внесения соответствующих изменений.</w:t>
      </w:r>
    </w:p>
    <w:p w:rsidR="00C642F2" w:rsidRPr="00E62A11" w:rsidRDefault="00C642F2" w:rsidP="00C642F2">
      <w:pPr>
        <w:pStyle w:val="2"/>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ind w:firstLine="540"/>
        <w:jc w:val="right"/>
        <w:rPr>
          <w:b/>
          <w:i/>
          <w:szCs w:val="28"/>
        </w:rPr>
      </w:pPr>
      <w:r w:rsidRPr="00E62A11">
        <w:rPr>
          <w:szCs w:val="28"/>
        </w:rPr>
        <w:t xml:space="preserve">                                                                                                                        </w:t>
      </w:r>
      <w:r w:rsidRPr="00E62A11">
        <w:rPr>
          <w:b/>
          <w:i/>
          <w:szCs w:val="28"/>
        </w:rPr>
        <w:t xml:space="preserve">Таблица №1                                                                                                                                 </w:t>
      </w:r>
    </w:p>
    <w:p w:rsidR="00C642F2" w:rsidRPr="00E62A11" w:rsidRDefault="00C642F2" w:rsidP="00C642F2">
      <w:pPr>
        <w:pStyle w:val="3"/>
        <w:ind w:firstLine="539"/>
        <w:jc w:val="center"/>
        <w:rPr>
          <w:rFonts w:ascii="Times New Roman" w:hAnsi="Times New Roman" w:cs="Times New Roman"/>
          <w:b w:val="0"/>
        </w:rPr>
      </w:pPr>
      <w:r w:rsidRPr="00E62A11">
        <w:rPr>
          <w:rFonts w:ascii="Times New Roman" w:hAnsi="Times New Roman" w:cs="Times New Roman"/>
          <w:b w:val="0"/>
        </w:rPr>
        <w:t>Информация</w:t>
      </w:r>
    </w:p>
    <w:p w:rsidR="00C642F2" w:rsidRPr="00DE4E55"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pPr>
      <w:r w:rsidRPr="00DE4E55">
        <w:t>о ценах (тарифах) на платные услуги (работы) оказываемые  (выполняемые) _____________________________________________________</w:t>
      </w:r>
    </w:p>
    <w:p w:rsidR="00C642F2" w:rsidRPr="00DE4E55"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E4E55">
        <w:t xml:space="preserve">(полное наименование муниципального бюджетного учреждения) </w:t>
      </w:r>
    </w:p>
    <w:p w:rsidR="00C642F2" w:rsidRPr="00DE4E55"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Администрации сельского поселения Максим – Горьковский сельсовет </w:t>
      </w:r>
      <w:r w:rsidRPr="00DE4E55">
        <w:t>муниципального района Белебеевский район Республики Башкортостан</w:t>
      </w:r>
    </w:p>
    <w:p w:rsidR="00C642F2" w:rsidRPr="00DE4E55"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42F2" w:rsidRPr="00DE4E55"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4860"/>
        <w:gridCol w:w="1800"/>
        <w:gridCol w:w="2340"/>
      </w:tblGrid>
      <w:tr w:rsidR="00C642F2" w:rsidRPr="00DE4E55"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color w:val="000000"/>
              </w:rPr>
            </w:pPr>
            <w:r w:rsidRPr="00DE4E55">
              <w:rPr>
                <w:color w:val="000000"/>
              </w:rPr>
              <w:t>№№ п/п</w:t>
            </w:r>
          </w:p>
        </w:tc>
        <w:tc>
          <w:tcPr>
            <w:tcW w:w="486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t>Наименование услуги (работы)</w:t>
            </w:r>
          </w:p>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t>Единица измерения</w:t>
            </w:r>
          </w:p>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t xml:space="preserve">(условная </w:t>
            </w:r>
            <w:r w:rsidRPr="00DE4E55">
              <w:rPr>
                <w:color w:val="000000"/>
              </w:rPr>
              <w:lastRenderedPageBreak/>
              <w:t>единица)</w:t>
            </w:r>
          </w:p>
        </w:tc>
        <w:tc>
          <w:tcPr>
            <w:tcW w:w="234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lastRenderedPageBreak/>
              <w:t>Цена (тариф)</w:t>
            </w:r>
          </w:p>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t>(в рублях)</w:t>
            </w:r>
          </w:p>
        </w:tc>
      </w:tr>
      <w:tr w:rsidR="00C642F2" w:rsidRPr="00DE4E55"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lastRenderedPageBreak/>
              <w:t>1</w:t>
            </w:r>
          </w:p>
        </w:tc>
        <w:tc>
          <w:tcPr>
            <w:tcW w:w="486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t>2</w:t>
            </w:r>
          </w:p>
        </w:tc>
        <w:tc>
          <w:tcPr>
            <w:tcW w:w="180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t>3</w:t>
            </w:r>
          </w:p>
        </w:tc>
        <w:tc>
          <w:tcPr>
            <w:tcW w:w="234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4E55">
              <w:rPr>
                <w:color w:val="000000"/>
              </w:rPr>
              <w:t>4</w:t>
            </w:r>
          </w:p>
        </w:tc>
      </w:tr>
      <w:tr w:rsidR="00C642F2" w:rsidRPr="00DE4E55"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4E55">
              <w:rPr>
                <w:color w:val="000000"/>
              </w:rPr>
              <w:t>1.</w:t>
            </w:r>
          </w:p>
        </w:tc>
        <w:tc>
          <w:tcPr>
            <w:tcW w:w="486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r w:rsidR="00C642F2" w:rsidRPr="00DE4E55"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4E55">
              <w:rPr>
                <w:color w:val="000000"/>
              </w:rPr>
              <w:t>2.</w:t>
            </w:r>
          </w:p>
        </w:tc>
        <w:tc>
          <w:tcPr>
            <w:tcW w:w="486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r w:rsidR="00C642F2" w:rsidRPr="00DE4E55"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E4E55">
              <w:rPr>
                <w:color w:val="000000"/>
              </w:rPr>
              <w:t>…</w:t>
            </w:r>
          </w:p>
        </w:tc>
        <w:tc>
          <w:tcPr>
            <w:tcW w:w="486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C642F2" w:rsidRPr="00DE4E55"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r>
    </w:tbl>
    <w:p w:rsidR="00C642F2" w:rsidRPr="00DE4E55"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42F2" w:rsidRPr="00DE4E55" w:rsidRDefault="00C642F2" w:rsidP="00C642F2">
      <w:pPr>
        <w:autoSpaceDE w:val="0"/>
        <w:autoSpaceDN w:val="0"/>
        <w:adjustRightInd w:val="0"/>
        <w:jc w:val="both"/>
      </w:pPr>
      <w:r w:rsidRPr="00DE4E55">
        <w:t xml:space="preserve">                                       </w:t>
      </w:r>
      <w:r w:rsidRPr="00DE4E55">
        <w:rPr>
          <w:lang w:val="en-US"/>
        </w:rPr>
        <w:t>II</w:t>
      </w:r>
      <w:r w:rsidRPr="00DE4E55">
        <w:t>. Определение цены (тарифа) услуги (работы)</w:t>
      </w:r>
    </w:p>
    <w:p w:rsidR="00C642F2" w:rsidRPr="00DE4E55" w:rsidRDefault="00C642F2" w:rsidP="00C642F2">
      <w:pPr>
        <w:autoSpaceDE w:val="0"/>
        <w:autoSpaceDN w:val="0"/>
        <w:adjustRightInd w:val="0"/>
        <w:jc w:val="both"/>
      </w:pPr>
      <w:r w:rsidRPr="00DE4E55">
        <w:t xml:space="preserve"> </w:t>
      </w:r>
    </w:p>
    <w:p w:rsidR="00C642F2" w:rsidRPr="00DE4E55" w:rsidRDefault="00C642F2" w:rsidP="00C642F2">
      <w:pPr>
        <w:pStyle w:val="33"/>
        <w:autoSpaceDE w:val="0"/>
        <w:autoSpaceDN w:val="0"/>
        <w:adjustRightInd w:val="0"/>
        <w:spacing w:after="0"/>
        <w:jc w:val="both"/>
        <w:rPr>
          <w:sz w:val="28"/>
          <w:szCs w:val="28"/>
        </w:rPr>
      </w:pPr>
      <w:r w:rsidRPr="00DE4E55">
        <w:rPr>
          <w:sz w:val="28"/>
          <w:szCs w:val="28"/>
        </w:rPr>
        <w:t xml:space="preserve">9. Цена (тариф) формируется на основе себестоимости оказания платной услуги (работы), с учетом спроса на платную услугу (работу), требований к качеству платной услуги (работы)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(работы). </w:t>
      </w:r>
    </w:p>
    <w:p w:rsidR="00C642F2" w:rsidRDefault="00C642F2" w:rsidP="00C642F2">
      <w:pPr>
        <w:ind w:firstLine="708"/>
        <w:jc w:val="both"/>
      </w:pPr>
      <w:r w:rsidRPr="00DE4E55">
        <w:t>10.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(работы)) в размерах нормативов</w:t>
      </w:r>
      <w:r>
        <w:t xml:space="preserve"> затрат на оказание одной и той же платной услуги (работы). При использовании корректирующих коэффициентов цена (тариф) единицы платной услуги (работы) для конкретного структурного подразделения определяется путем умножения среднего значения на корректирующий коэффициент. При этом цена (тариф), умноженная на соответствующий корректирующий коэффициент, не должна превышать предельную цену (тариф), установленную для данной платной услуги (работы). </w:t>
      </w:r>
    </w:p>
    <w:p w:rsidR="00C642F2" w:rsidRDefault="00C642F2" w:rsidP="00C642F2">
      <w:pPr>
        <w:autoSpaceDE w:val="0"/>
        <w:autoSpaceDN w:val="0"/>
        <w:adjustRightInd w:val="0"/>
        <w:ind w:firstLine="645"/>
        <w:jc w:val="both"/>
      </w:pPr>
      <w:r>
        <w:tab/>
        <w:t>11. Затраты Учреждения делятся на затраты, непосредственно связанные с оказанием платной услуги (работы)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 (работы).</w:t>
      </w:r>
    </w:p>
    <w:p w:rsidR="00C642F2" w:rsidRDefault="00C642F2" w:rsidP="00C642F2">
      <w:pPr>
        <w:autoSpaceDE w:val="0"/>
        <w:autoSpaceDN w:val="0"/>
        <w:adjustRightInd w:val="0"/>
        <w:ind w:firstLine="709"/>
        <w:jc w:val="both"/>
      </w:pPr>
      <w:r>
        <w:t>12. К затратам, непосредственно связанным с оказанием платной услуги (работы), относятся:</w:t>
      </w:r>
    </w:p>
    <w:p w:rsidR="00C642F2" w:rsidRDefault="00C642F2" w:rsidP="00C642F2">
      <w:pPr>
        <w:autoSpaceDE w:val="0"/>
        <w:autoSpaceDN w:val="0"/>
        <w:adjustRightInd w:val="0"/>
        <w:ind w:firstLine="709"/>
        <w:jc w:val="both"/>
      </w:pPr>
      <w:r>
        <w:t>затраты на персонал, непосредственно участвующий в процессе оказания платной услуги (работы) (основной персонал);</w:t>
      </w:r>
    </w:p>
    <w:p w:rsidR="00C642F2" w:rsidRDefault="00C642F2" w:rsidP="00C642F2">
      <w:pPr>
        <w:autoSpaceDE w:val="0"/>
        <w:autoSpaceDN w:val="0"/>
        <w:adjustRightInd w:val="0"/>
        <w:ind w:firstLine="709"/>
        <w:jc w:val="both"/>
      </w:pPr>
      <w:r>
        <w:t>материальные запасы, полностью потребляемые в процессе оказания платной услуги (работы);</w:t>
      </w:r>
    </w:p>
    <w:p w:rsidR="00C642F2" w:rsidRDefault="00C642F2" w:rsidP="00C642F2">
      <w:pPr>
        <w:autoSpaceDE w:val="0"/>
        <w:autoSpaceDN w:val="0"/>
        <w:adjustRightInd w:val="0"/>
        <w:ind w:firstLine="709"/>
        <w:jc w:val="both"/>
      </w:pPr>
      <w:r>
        <w:t>затраты (амортизация) оборудования, используемого в процессе оказания платной услуги (работы);</w:t>
      </w:r>
    </w:p>
    <w:p w:rsidR="00C642F2" w:rsidRDefault="00C642F2" w:rsidP="00C642F2">
      <w:pPr>
        <w:autoSpaceDE w:val="0"/>
        <w:autoSpaceDN w:val="0"/>
        <w:adjustRightInd w:val="0"/>
        <w:ind w:firstLine="709"/>
        <w:jc w:val="both"/>
      </w:pPr>
      <w:r>
        <w:t>прочие расходы, отражающие специфику оказания платной услуги (работы).</w:t>
      </w:r>
    </w:p>
    <w:p w:rsidR="00C642F2" w:rsidRDefault="00C642F2" w:rsidP="00C642F2">
      <w:pPr>
        <w:autoSpaceDE w:val="0"/>
        <w:autoSpaceDN w:val="0"/>
        <w:adjustRightInd w:val="0"/>
        <w:ind w:firstLine="709"/>
        <w:jc w:val="both"/>
      </w:pPr>
      <w:r>
        <w:t>13. К затратам, необходимым для обеспечения деятельности Учреждения в целом, но не потребляемым непосредственно в процессе оказания платной услуги (работы) (далее – накладные затраты), относятся:</w:t>
      </w:r>
    </w:p>
    <w:p w:rsidR="00C642F2" w:rsidRDefault="00C642F2" w:rsidP="00C642F2">
      <w:pPr>
        <w:autoSpaceDE w:val="0"/>
        <w:autoSpaceDN w:val="0"/>
        <w:adjustRightInd w:val="0"/>
        <w:ind w:firstLine="709"/>
        <w:jc w:val="both"/>
      </w:pPr>
      <w:r>
        <w:t>затраты на персонал Учреждения, не участвующего непосредственно в процессе оказания платной услуги (работы) (далее - административно-управленческий персонал);</w:t>
      </w:r>
    </w:p>
    <w:p w:rsidR="00C642F2" w:rsidRDefault="00C642F2" w:rsidP="00C642F2">
      <w:pPr>
        <w:autoSpaceDE w:val="0"/>
        <w:autoSpaceDN w:val="0"/>
        <w:adjustRightInd w:val="0"/>
        <w:ind w:firstLine="709"/>
        <w:jc w:val="both"/>
      </w:pPr>
      <w:r>
        <w:lastRenderedPageBreak/>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C642F2" w:rsidRDefault="00C642F2" w:rsidP="00C642F2">
      <w:pPr>
        <w:autoSpaceDE w:val="0"/>
        <w:autoSpaceDN w:val="0"/>
        <w:adjustRightInd w:val="0"/>
        <w:ind w:firstLine="709"/>
        <w:jc w:val="both"/>
      </w:pPr>
      <w:r>
        <w:t>затраты на уплату налогов (кроме налогов на фонд оплаты труда), пошлины и иные обязательные платежи;</w:t>
      </w:r>
    </w:p>
    <w:p w:rsidR="00C642F2" w:rsidRDefault="00C642F2" w:rsidP="00C642F2">
      <w:pPr>
        <w:autoSpaceDE w:val="0"/>
        <w:autoSpaceDN w:val="0"/>
        <w:adjustRightInd w:val="0"/>
        <w:ind w:firstLine="709"/>
        <w:jc w:val="both"/>
      </w:pPr>
      <w:r>
        <w:t>затраты (амортизация) зданий, сооружений и других основных фондов, непосредственно не связанных с оказанием платной услуги (работы);</w:t>
      </w:r>
    </w:p>
    <w:p w:rsidR="00C642F2" w:rsidRDefault="00C642F2" w:rsidP="00C642F2">
      <w:pPr>
        <w:autoSpaceDE w:val="0"/>
        <w:autoSpaceDN w:val="0"/>
        <w:adjustRightInd w:val="0"/>
        <w:jc w:val="both"/>
      </w:pPr>
      <w:r>
        <w:t>14. Для расчета затрат на оказание платной услуги (работы) может быть использован расчетно-аналитический метод или метод прямого счета.</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15. Расчетно-аналитический метод применяется в случаях, когда в оказании платной услуги (работы)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(работы)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 (работы). </w:t>
      </w:r>
    </w:p>
    <w:p w:rsidR="00C642F2" w:rsidRDefault="00C642F2" w:rsidP="00C642F2">
      <w:pPr>
        <w:pStyle w:val="ConsPlusNonformat"/>
        <w:ind w:left="1416" w:firstLine="709"/>
        <w:rPr>
          <w:rFonts w:ascii="Times New Roman" w:hAnsi="Times New Roman"/>
          <w:sz w:val="28"/>
        </w:rPr>
      </w:pPr>
    </w:p>
    <w:p w:rsidR="00C642F2" w:rsidRDefault="00C642F2" w:rsidP="00C642F2">
      <w:pPr>
        <w:pStyle w:val="ConsPlusNonformat"/>
        <w:ind w:left="1416" w:firstLine="709"/>
        <w:rPr>
          <w:rFonts w:ascii="Times New Roman" w:hAnsi="Times New Roman"/>
          <w:sz w:val="28"/>
        </w:rPr>
      </w:pPr>
      <w:r>
        <w:rPr>
          <w:rFonts w:ascii="Times New Roman" w:hAnsi="Times New Roman"/>
          <w:position w:val="-28"/>
          <w:sz w:val="28"/>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8.25pt" o:ole="" fillcolor="window">
            <v:imagedata r:id="rId8" o:title=""/>
          </v:shape>
          <o:OLEObject Type="Embed" ProgID="Equation.3" ShapeID="_x0000_i1025" DrawAspect="Content" ObjectID="_1407852765" r:id="rId9"/>
        </w:object>
      </w:r>
      <w:r>
        <w:rPr>
          <w:rFonts w:ascii="Times New Roman" w:hAnsi="Times New Roman"/>
          <w:sz w:val="28"/>
        </w:rPr>
        <w:t>, где:</w:t>
      </w:r>
    </w:p>
    <w:p w:rsidR="00C642F2" w:rsidRDefault="00C642F2" w:rsidP="00C642F2">
      <w:pPr>
        <w:pStyle w:val="ConsPlusNonformat"/>
        <w:ind w:left="1416" w:firstLine="709"/>
        <w:rPr>
          <w:rFonts w:ascii="Times New Roman" w:hAnsi="Times New Roman"/>
          <w:sz w:val="28"/>
        </w:rPr>
      </w:pPr>
    </w:p>
    <w:p w:rsidR="00C642F2" w:rsidRDefault="00C642F2" w:rsidP="00C642F2">
      <w:pPr>
        <w:autoSpaceDE w:val="0"/>
        <w:autoSpaceDN w:val="0"/>
        <w:adjustRightInd w:val="0"/>
        <w:ind w:firstLine="709"/>
        <w:jc w:val="both"/>
      </w:pPr>
      <w:r>
        <w:rPr>
          <w:i/>
        </w:rPr>
        <w:t>Зусл</w:t>
      </w:r>
      <w:r>
        <w:t xml:space="preserve"> </w:t>
      </w:r>
      <w:r>
        <w:rPr>
          <w:i/>
        </w:rPr>
        <w:t>–</w:t>
      </w:r>
      <w:r>
        <w:t xml:space="preserve"> затраты на оказание единицы платной услуги (работы);</w:t>
      </w:r>
    </w:p>
    <w:p w:rsidR="00C642F2" w:rsidRDefault="00C642F2" w:rsidP="00C642F2">
      <w:pPr>
        <w:autoSpaceDE w:val="0"/>
        <w:autoSpaceDN w:val="0"/>
        <w:adjustRightInd w:val="0"/>
        <w:ind w:firstLine="709"/>
        <w:jc w:val="both"/>
      </w:pPr>
      <w:r>
        <w:rPr>
          <w:i/>
        </w:rPr>
        <w:t>∑Зучр</w:t>
      </w:r>
      <w:r>
        <w:t xml:space="preserve"> </w:t>
      </w:r>
      <w:r>
        <w:rPr>
          <w:i/>
        </w:rPr>
        <w:t xml:space="preserve">– </w:t>
      </w:r>
      <w:r>
        <w:t>сумма всех затрат Учреждения за период времени;</w:t>
      </w:r>
    </w:p>
    <w:p w:rsidR="00C642F2" w:rsidRDefault="00C642F2" w:rsidP="00C642F2">
      <w:pPr>
        <w:autoSpaceDE w:val="0"/>
        <w:autoSpaceDN w:val="0"/>
        <w:adjustRightInd w:val="0"/>
        <w:ind w:firstLine="709"/>
        <w:jc w:val="both"/>
      </w:pPr>
      <w:r>
        <w:rPr>
          <w:i/>
        </w:rPr>
        <w:t>Фр.вр</w:t>
      </w:r>
      <w:r>
        <w:t xml:space="preserve"> </w:t>
      </w:r>
      <w:r>
        <w:rPr>
          <w:i/>
        </w:rPr>
        <w:t>–</w:t>
      </w:r>
      <w:r>
        <w:t xml:space="preserve"> фонд рабочего времени основного персонала Учреждения за тот же период времени;</w:t>
      </w:r>
    </w:p>
    <w:p w:rsidR="00C642F2" w:rsidRDefault="00C642F2" w:rsidP="00C642F2">
      <w:pPr>
        <w:pStyle w:val="ConsPlusNonformat"/>
        <w:ind w:firstLine="709"/>
        <w:jc w:val="both"/>
        <w:rPr>
          <w:rFonts w:ascii="Times New Roman" w:hAnsi="Times New Roman"/>
          <w:sz w:val="28"/>
        </w:rPr>
      </w:pPr>
      <w:r>
        <w:rPr>
          <w:rFonts w:ascii="Times New Roman" w:hAnsi="Times New Roman"/>
          <w:i/>
          <w:sz w:val="28"/>
        </w:rPr>
        <w:t>Тусл.</w:t>
      </w:r>
      <w:r>
        <w:rPr>
          <w:rFonts w:ascii="Times New Roman" w:hAnsi="Times New Roman"/>
          <w:sz w:val="28"/>
        </w:rPr>
        <w:t xml:space="preserve"> – норма рабочего времени, затрачиваемого основным персоналом на оказание платной услуги (работы).</w:t>
      </w:r>
    </w:p>
    <w:p w:rsidR="00C642F2" w:rsidRDefault="00C642F2" w:rsidP="00C642F2">
      <w:pPr>
        <w:pStyle w:val="ConsPlusNonformat"/>
        <w:ind w:firstLine="709"/>
        <w:jc w:val="both"/>
        <w:rPr>
          <w:rFonts w:ascii="Times New Roman" w:hAnsi="Times New Roman"/>
          <w:sz w:val="28"/>
        </w:rPr>
      </w:pPr>
    </w:p>
    <w:p w:rsidR="00C642F2" w:rsidRDefault="00C642F2" w:rsidP="00C642F2">
      <w:pPr>
        <w:ind w:firstLine="709"/>
        <w:jc w:val="both"/>
      </w:pPr>
      <w:r>
        <w:t xml:space="preserve">16. Метод прямого счета применяется в случаях, когда оказание платной услуги (работы)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 </w:t>
      </w:r>
    </w:p>
    <w:p w:rsidR="00C642F2" w:rsidRDefault="00C642F2" w:rsidP="00C642F2">
      <w:pPr>
        <w:ind w:firstLine="709"/>
        <w:jc w:val="both"/>
      </w:pPr>
    </w:p>
    <w:p w:rsidR="00C642F2" w:rsidRDefault="00C642F2" w:rsidP="00C642F2">
      <w:pPr>
        <w:spacing w:before="100" w:after="100"/>
        <w:ind w:firstLine="709"/>
        <w:jc w:val="center"/>
        <w:outlineLvl w:val="0"/>
      </w:pPr>
      <w:r>
        <w:rPr>
          <w:i/>
        </w:rPr>
        <w:t>Зусл</w:t>
      </w:r>
      <w:r>
        <w:t xml:space="preserve"> = </w:t>
      </w:r>
      <w:r>
        <w:rPr>
          <w:i/>
        </w:rPr>
        <w:t>Зоп+Змз+ Аусл+Зн</w:t>
      </w:r>
      <w:r>
        <w:t>,  где</w:t>
      </w:r>
    </w:p>
    <w:p w:rsidR="00C642F2" w:rsidRDefault="00C642F2" w:rsidP="00C642F2">
      <w:pPr>
        <w:spacing w:before="100" w:after="100"/>
        <w:ind w:firstLine="709"/>
        <w:jc w:val="center"/>
        <w:outlineLvl w:val="0"/>
      </w:pPr>
    </w:p>
    <w:p w:rsidR="00C642F2" w:rsidRDefault="00C642F2" w:rsidP="00C642F2">
      <w:pPr>
        <w:spacing w:before="100" w:after="100"/>
        <w:ind w:firstLine="709"/>
        <w:jc w:val="both"/>
      </w:pPr>
      <w:r>
        <w:rPr>
          <w:i/>
        </w:rPr>
        <w:t xml:space="preserve">Зусл – </w:t>
      </w:r>
      <w:r>
        <w:t>затраты на оказание платной услуги (работы);</w:t>
      </w:r>
    </w:p>
    <w:p w:rsidR="00C642F2" w:rsidRDefault="00C642F2" w:rsidP="00C642F2">
      <w:pPr>
        <w:spacing w:before="100" w:after="100"/>
        <w:ind w:firstLine="709"/>
        <w:jc w:val="both"/>
      </w:pPr>
      <w:r>
        <w:rPr>
          <w:i/>
        </w:rPr>
        <w:t>Зоп</w:t>
      </w:r>
      <w:r>
        <w:t xml:space="preserve"> – затраты на основной персонал, непосредственно принимающий участие в оказании платной услуги (работы); </w:t>
      </w:r>
    </w:p>
    <w:p w:rsidR="00C642F2" w:rsidRDefault="00C642F2" w:rsidP="00C642F2">
      <w:pPr>
        <w:spacing w:before="100" w:after="100"/>
        <w:ind w:firstLine="709"/>
        <w:jc w:val="both"/>
      </w:pPr>
      <w:r>
        <w:rPr>
          <w:i/>
        </w:rPr>
        <w:t xml:space="preserve">Змз </w:t>
      </w:r>
      <w:r>
        <w:t>– затраты на приобретение материальных запасов, потребляемых в процессе оказания платной услуги (работы);</w:t>
      </w:r>
    </w:p>
    <w:p w:rsidR="00C642F2" w:rsidRDefault="00C642F2" w:rsidP="00C642F2">
      <w:pPr>
        <w:spacing w:before="100" w:after="100"/>
        <w:ind w:firstLine="709"/>
        <w:jc w:val="both"/>
      </w:pPr>
      <w:r>
        <w:rPr>
          <w:i/>
        </w:rPr>
        <w:t>Аусл</w:t>
      </w:r>
      <w:r>
        <w:t xml:space="preserve"> – сумма начисленной амортизации оборудования, используемого при оказании платной услуги (работы);</w:t>
      </w:r>
    </w:p>
    <w:p w:rsidR="00C642F2" w:rsidRDefault="00C642F2" w:rsidP="00C642F2">
      <w:pPr>
        <w:spacing w:before="100" w:after="100"/>
        <w:ind w:firstLine="709"/>
        <w:jc w:val="both"/>
      </w:pPr>
      <w:r>
        <w:rPr>
          <w:i/>
        </w:rPr>
        <w:lastRenderedPageBreak/>
        <w:t xml:space="preserve">Зн – </w:t>
      </w:r>
      <w:r>
        <w:t xml:space="preserve">накладные затраты, относимые на стоимость платной услуги (работы). </w:t>
      </w:r>
    </w:p>
    <w:p w:rsidR="00C642F2" w:rsidRDefault="00C642F2" w:rsidP="00C642F2">
      <w:pPr>
        <w:ind w:firstLine="709"/>
        <w:jc w:val="both"/>
      </w:pPr>
      <w:r>
        <w:t>17. Затраты на основной персонал включают в себя:</w:t>
      </w:r>
    </w:p>
    <w:p w:rsidR="00C642F2" w:rsidRDefault="00C642F2" w:rsidP="00C642F2">
      <w:pPr>
        <w:ind w:firstLine="709"/>
        <w:jc w:val="both"/>
      </w:pPr>
      <w:r>
        <w:t>затраты на оплату труда и начисления на выплаты по оплате труда основного персонала;</w:t>
      </w:r>
    </w:p>
    <w:p w:rsidR="00C642F2" w:rsidRDefault="00C642F2" w:rsidP="00C642F2">
      <w:pPr>
        <w:ind w:firstLine="709"/>
        <w:jc w:val="both"/>
      </w:pPr>
      <w:r>
        <w:t>затраты на командировки основного персонала, связанные с предоставлением платной услуги (работы);</w:t>
      </w:r>
    </w:p>
    <w:p w:rsidR="00C642F2" w:rsidRDefault="00C642F2" w:rsidP="00C642F2">
      <w:pPr>
        <w:ind w:firstLine="709"/>
        <w:jc w:val="both"/>
      </w:pPr>
      <w:r>
        <w:t>суммы вознаграждения сотрудников, привлекаемых по гражданско-правовым договорам.</w:t>
      </w:r>
    </w:p>
    <w:p w:rsidR="00C642F2" w:rsidRDefault="00C642F2" w:rsidP="00C642F2">
      <w:pPr>
        <w:ind w:firstLine="709"/>
        <w:jc w:val="both"/>
      </w:pPr>
      <w:r>
        <w:t xml:space="preserve">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(работы). Данный расчет проводится по каждому сотруднику, участвующему в оказании соответствующей платной услуги (работы), и определяются по формуле: </w:t>
      </w:r>
    </w:p>
    <w:p w:rsidR="00C642F2" w:rsidRDefault="00C642F2" w:rsidP="00C642F2">
      <w:pPr>
        <w:spacing w:before="100" w:after="100"/>
        <w:ind w:left="360" w:firstLine="709"/>
        <w:jc w:val="center"/>
        <w:outlineLvl w:val="0"/>
      </w:pPr>
      <w:r>
        <w:rPr>
          <w:i/>
        </w:rPr>
        <w:t>Зоп =∑ ОТч*Тусл,</w:t>
      </w:r>
      <w:r>
        <w:t xml:space="preserve"> где </w:t>
      </w:r>
    </w:p>
    <w:p w:rsidR="00C642F2" w:rsidRDefault="00C642F2" w:rsidP="00C642F2">
      <w:pPr>
        <w:spacing w:before="100" w:after="100"/>
        <w:ind w:left="360" w:firstLine="709"/>
        <w:jc w:val="center"/>
        <w:outlineLvl w:val="0"/>
      </w:pPr>
    </w:p>
    <w:p w:rsidR="00C642F2" w:rsidRDefault="00C642F2" w:rsidP="00C642F2">
      <w:pPr>
        <w:spacing w:before="100" w:after="100"/>
        <w:ind w:firstLine="709"/>
        <w:jc w:val="both"/>
      </w:pPr>
      <w:r>
        <w:rPr>
          <w:i/>
        </w:rPr>
        <w:t xml:space="preserve">Зоп </w:t>
      </w:r>
      <w:r>
        <w:t>– затраты на оплату труда и начисления на выплаты по оплате труда основного персонала;</w:t>
      </w:r>
    </w:p>
    <w:p w:rsidR="00C642F2" w:rsidRDefault="00C642F2" w:rsidP="00C642F2">
      <w:pPr>
        <w:spacing w:before="100" w:after="100"/>
        <w:ind w:firstLine="709"/>
        <w:jc w:val="both"/>
      </w:pPr>
      <w:r>
        <w:rPr>
          <w:i/>
        </w:rPr>
        <w:t>Тусл</w:t>
      </w:r>
      <w:r>
        <w:t xml:space="preserve"> – норма рабочего времени, затрачиваемого основным персоналом;</w:t>
      </w:r>
    </w:p>
    <w:p w:rsidR="00C642F2" w:rsidRDefault="00C642F2" w:rsidP="00C642F2">
      <w:pPr>
        <w:spacing w:before="100" w:after="100"/>
        <w:ind w:firstLine="709"/>
        <w:jc w:val="both"/>
      </w:pPr>
      <w:r>
        <w:rPr>
          <w:i/>
        </w:rPr>
        <w:t xml:space="preserve">ОТч </w:t>
      </w:r>
      <w: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C642F2" w:rsidRDefault="00C642F2" w:rsidP="00C642F2">
      <w:pPr>
        <w:spacing w:before="100" w:after="100"/>
        <w:ind w:firstLine="709"/>
        <w:jc w:val="both"/>
      </w:pPr>
      <w:r>
        <w:t>Расчет затрат на оплату труда персонала, непосредственно участвующего в процессе оказания платной услуги (работы) приводится по форме согласно Таблице №2.</w:t>
      </w:r>
    </w:p>
    <w:p w:rsidR="00C642F2" w:rsidRDefault="00C642F2" w:rsidP="00C642F2">
      <w:pPr>
        <w:spacing w:before="100" w:after="100"/>
        <w:ind w:firstLine="709"/>
        <w:jc w:val="right"/>
        <w:outlineLvl w:val="0"/>
      </w:pPr>
      <w:r>
        <w:t>Таблица №2</w:t>
      </w:r>
    </w:p>
    <w:p w:rsidR="00C642F2" w:rsidRPr="00F12830" w:rsidRDefault="00C642F2" w:rsidP="00C642F2">
      <w:pPr>
        <w:pStyle w:val="3"/>
        <w:spacing w:after="200" w:line="276" w:lineRule="auto"/>
        <w:jc w:val="center"/>
        <w:rPr>
          <w:rFonts w:ascii="Times New Roman" w:eastAsia="Calibri" w:hAnsi="Times New Roman" w:cs="Times New Roman"/>
        </w:rPr>
      </w:pPr>
      <w:r w:rsidRPr="00F12830">
        <w:rPr>
          <w:rFonts w:ascii="Times New Roman" w:eastAsia="Calibri" w:hAnsi="Times New Roman" w:cs="Times New Roman"/>
        </w:rPr>
        <w:t xml:space="preserve">Расчет затрат на оплату труда </w:t>
      </w:r>
      <w:r>
        <w:rPr>
          <w:rFonts w:ascii="Times New Roman" w:eastAsia="Calibri" w:hAnsi="Times New Roman" w:cs="Times New Roman"/>
        </w:rPr>
        <w:t xml:space="preserve">основного </w:t>
      </w:r>
      <w:r w:rsidRPr="00F12830">
        <w:rPr>
          <w:rFonts w:ascii="Times New Roman" w:eastAsia="Calibri" w:hAnsi="Times New Roman" w:cs="Times New Roman"/>
        </w:rPr>
        <w:t>персонала</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 (работы))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r>
        <w:rPr>
          <w:sz w:val="24"/>
        </w:rPr>
        <w:tab/>
      </w:r>
      <w:r>
        <w:rPr>
          <w:sz w:val="24"/>
        </w:rPr>
        <w:tab/>
      </w:r>
      <w:r>
        <w:rPr>
          <w:sz w:val="24"/>
        </w:rPr>
        <w:tab/>
      </w:r>
      <w:r>
        <w:rPr>
          <w:sz w:val="24"/>
        </w:rPr>
        <w:tab/>
      </w:r>
      <w:r>
        <w:rPr>
          <w:sz w:val="24"/>
        </w:rPr>
        <w:tab/>
      </w:r>
      <w:r>
        <w:rPr>
          <w:sz w:val="24"/>
        </w:rPr>
        <w:tab/>
      </w:r>
      <w:r>
        <w:rPr>
          <w:sz w:val="24"/>
        </w:rPr>
        <w:tab/>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800"/>
        <w:gridCol w:w="1980"/>
        <w:gridCol w:w="1620"/>
        <w:gridCol w:w="1440"/>
        <w:gridCol w:w="2160"/>
      </w:tblGrid>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 п/п</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Должность</w:t>
            </w:r>
          </w:p>
        </w:tc>
        <w:tc>
          <w:tcPr>
            <w:tcW w:w="198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Средний должностной оклад в месяц, включая начисления на выплаты по оплате труда (руб.)</w:t>
            </w: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Месячный фонд рабочего времени (мин.)</w:t>
            </w: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Норма времени на оказание платной услуги (работы) (мин.)</w:t>
            </w: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Затраты на оплату труда персонала (руб.)</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(6)=(3)/(4)*(5)</w:t>
            </w:r>
          </w:p>
        </w:tc>
      </w:tr>
      <w:tr w:rsidR="00C642F2" w:rsidTr="00D95CCA">
        <w:tblPrEx>
          <w:tblCellMar>
            <w:top w:w="0" w:type="dxa"/>
            <w:bottom w:w="0" w:type="dxa"/>
          </w:tblCellMar>
        </w:tblPrEx>
        <w:trPr>
          <w:trHeight w:val="305"/>
        </w:trPr>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1</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2</w:t>
            </w:r>
          </w:p>
        </w:tc>
        <w:tc>
          <w:tcPr>
            <w:tcW w:w="198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3</w:t>
            </w: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4</w:t>
            </w: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6</w:t>
            </w: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1.</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98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2.</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98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98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Итого:</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98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tc>
      </w:tr>
    </w:tbl>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642F2" w:rsidRDefault="00C642F2" w:rsidP="00C642F2">
      <w:pPr>
        <w:spacing w:before="100" w:after="100"/>
        <w:ind w:firstLine="540"/>
        <w:jc w:val="both"/>
      </w:pPr>
      <w:r>
        <w:tab/>
        <w:t>18. Затраты на приобретение материальных запасов и услуг, полностью потребляемых в процессе оказания платной услуги (работы), включают в себя (в зависимости от отраслевой специфики):</w:t>
      </w:r>
    </w:p>
    <w:p w:rsidR="00C642F2" w:rsidRDefault="00C642F2" w:rsidP="00C642F2">
      <w:pPr>
        <w:tabs>
          <w:tab w:val="left" w:pos="0"/>
        </w:tabs>
        <w:ind w:firstLine="540"/>
        <w:jc w:val="both"/>
      </w:pPr>
      <w:r>
        <w:tab/>
        <w:t>затраты на медикаменты и перевязочные средства;</w:t>
      </w:r>
    </w:p>
    <w:p w:rsidR="00C642F2" w:rsidRDefault="00C642F2" w:rsidP="00C642F2">
      <w:pPr>
        <w:tabs>
          <w:tab w:val="left" w:pos="0"/>
        </w:tabs>
        <w:ind w:firstLine="540"/>
        <w:jc w:val="both"/>
      </w:pPr>
      <w:r>
        <w:tab/>
        <w:t>затраты на продукты питания;</w:t>
      </w:r>
    </w:p>
    <w:p w:rsidR="00C642F2" w:rsidRDefault="00C642F2" w:rsidP="00C642F2">
      <w:pPr>
        <w:tabs>
          <w:tab w:val="left" w:pos="0"/>
        </w:tabs>
        <w:ind w:firstLine="540"/>
        <w:jc w:val="both"/>
      </w:pPr>
      <w:r>
        <w:tab/>
        <w:t>затраты на мягкий инвентарь;</w:t>
      </w:r>
    </w:p>
    <w:p w:rsidR="00C642F2" w:rsidRDefault="00C642F2" w:rsidP="00C642F2">
      <w:pPr>
        <w:tabs>
          <w:tab w:val="left" w:pos="0"/>
        </w:tabs>
        <w:ind w:firstLine="540"/>
        <w:jc w:val="both"/>
      </w:pPr>
      <w:r>
        <w:tab/>
        <w:t>затраты на приобретение расходных материалов для оргтехники;</w:t>
      </w:r>
    </w:p>
    <w:p w:rsidR="00C642F2" w:rsidRDefault="00C642F2" w:rsidP="00C642F2">
      <w:pPr>
        <w:tabs>
          <w:tab w:val="left" w:pos="0"/>
        </w:tabs>
        <w:ind w:firstLine="540"/>
        <w:jc w:val="both"/>
      </w:pPr>
      <w:r>
        <w:tab/>
        <w:t>затраты на другие материальные запасы.</w:t>
      </w:r>
    </w:p>
    <w:p w:rsidR="00C642F2" w:rsidRDefault="00C642F2" w:rsidP="00C642F2">
      <w:pPr>
        <w:spacing w:before="100" w:after="100"/>
        <w:ind w:firstLine="540"/>
        <w:jc w:val="both"/>
      </w:pPr>
      <w:r>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(работы). Затраты на приобретение материальных запасов определяется по формуле: </w:t>
      </w:r>
    </w:p>
    <w:p w:rsidR="00C642F2" w:rsidRDefault="00C642F2" w:rsidP="00C642F2">
      <w:pPr>
        <w:spacing w:before="100" w:after="100"/>
        <w:ind w:left="360"/>
        <w:jc w:val="center"/>
        <w:rPr>
          <w:i/>
        </w:rPr>
      </w:pPr>
      <w:r>
        <w:rPr>
          <w:position w:val="-32"/>
        </w:rPr>
        <w:object w:dxaOrig="1859" w:dyaOrig="740">
          <v:shape id="_x0000_i1026" type="#_x0000_t75" style="width:105.75pt;height:42pt" o:ole="" fillcolor="window">
            <v:imagedata r:id="rId10" o:title=""/>
          </v:shape>
          <o:OLEObject Type="Embed" ProgID="Equation.3" ShapeID="_x0000_i1026" DrawAspect="Content" ObjectID="_1407852766" r:id="rId11"/>
        </w:object>
      </w:r>
    </w:p>
    <w:p w:rsidR="00C642F2" w:rsidRDefault="00C642F2" w:rsidP="00C642F2">
      <w:pPr>
        <w:spacing w:before="100" w:after="100"/>
        <w:ind w:firstLine="540"/>
        <w:jc w:val="both"/>
      </w:pPr>
      <w:r>
        <w:rPr>
          <w:i/>
        </w:rPr>
        <w:t xml:space="preserve">Змз </w:t>
      </w:r>
      <w:r>
        <w:t>– затраты на материальные запасы</w:t>
      </w:r>
      <w:r>
        <w:rPr>
          <w:i/>
        </w:rPr>
        <w:t>,</w:t>
      </w:r>
      <w:r>
        <w:t xml:space="preserve"> потребляемые в процессе оказания платной услуги (работы); </w:t>
      </w:r>
    </w:p>
    <w:p w:rsidR="00C642F2" w:rsidRDefault="00C642F2" w:rsidP="00C642F2">
      <w:pPr>
        <w:spacing w:before="100" w:after="100"/>
        <w:ind w:firstLine="540"/>
        <w:jc w:val="both"/>
      </w:pPr>
      <w:r>
        <w:rPr>
          <w:position w:val="-12"/>
        </w:rPr>
        <w:object w:dxaOrig="500" w:dyaOrig="380">
          <v:shape id="_x0000_i1027" type="#_x0000_t75" style="width:28.5pt;height:21.75pt" o:ole="" fillcolor="window">
            <v:imagedata r:id="rId12" o:title=""/>
          </v:shape>
          <o:OLEObject Type="Embed" ProgID="Equation.3" ShapeID="_x0000_i1027" DrawAspect="Content" ObjectID="_1407852767" r:id="rId13"/>
        </w:object>
      </w:r>
      <w:r>
        <w:t>– материальные запасы определенного вида;</w:t>
      </w:r>
    </w:p>
    <w:p w:rsidR="00C642F2" w:rsidRDefault="00C642F2" w:rsidP="00C642F2">
      <w:pPr>
        <w:spacing w:before="100" w:after="100"/>
        <w:ind w:firstLine="540"/>
        <w:jc w:val="both"/>
      </w:pPr>
      <w:r>
        <w:rPr>
          <w:i/>
        </w:rPr>
        <w:t>Ц</w:t>
      </w:r>
      <w:r>
        <w:rPr>
          <w:i/>
          <w:vertAlign w:val="superscript"/>
          <w:lang w:val="en-US"/>
        </w:rPr>
        <w:t>j</w:t>
      </w:r>
      <w:r>
        <w:rPr>
          <w:i/>
        </w:rPr>
        <w:t xml:space="preserve"> </w:t>
      </w:r>
      <w:r>
        <w:t>– цена приобретаемых материальных запасов.</w:t>
      </w:r>
    </w:p>
    <w:p w:rsidR="00C642F2" w:rsidRDefault="00C642F2" w:rsidP="00C642F2">
      <w:pPr>
        <w:spacing w:before="100" w:after="100"/>
        <w:ind w:firstLine="540"/>
        <w:jc w:val="both"/>
      </w:pPr>
      <w:r>
        <w:t>Расчет затрат на материальные запасы, непосредственно потребляемые в процессе оказания платной услуги (работы), проводится по форме согласно Таблице №3.</w:t>
      </w:r>
    </w:p>
    <w:p w:rsidR="00C642F2" w:rsidRDefault="00C642F2" w:rsidP="00C642F2">
      <w:pPr>
        <w:pStyle w:val="1"/>
        <w:jc w:val="right"/>
      </w:pPr>
      <w:r>
        <w:t>Таблица №3</w:t>
      </w:r>
    </w:p>
    <w:p w:rsidR="00C642F2" w:rsidRPr="0036241E" w:rsidRDefault="00C642F2" w:rsidP="00C642F2">
      <w:pPr>
        <w:pStyle w:val="4"/>
        <w:rPr>
          <w:b w:val="0"/>
        </w:rPr>
      </w:pPr>
      <w:r w:rsidRPr="0036241E">
        <w:rPr>
          <w:b w:val="0"/>
        </w:rPr>
        <w:t xml:space="preserve">                             Расчет затрат на материальные запасы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 (работы))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594"/>
        <w:gridCol w:w="1405"/>
        <w:gridCol w:w="1581"/>
        <w:gridCol w:w="1260"/>
        <w:gridCol w:w="2160"/>
      </w:tblGrid>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 п/п</w:t>
            </w:r>
          </w:p>
        </w:tc>
        <w:tc>
          <w:tcPr>
            <w:tcW w:w="2594"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Единица измерения</w:t>
            </w:r>
          </w:p>
        </w:tc>
        <w:tc>
          <w:tcPr>
            <w:tcW w:w="1581"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 xml:space="preserve">Расход </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(в единицах измерения)</w:t>
            </w: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Цена за единицу</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(руб.)</w:t>
            </w: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Всего затрат материальных запасов (руб.)</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(6)= (4)*(5)</w:t>
            </w: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1</w:t>
            </w:r>
          </w:p>
        </w:tc>
        <w:tc>
          <w:tcPr>
            <w:tcW w:w="2594"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2</w:t>
            </w:r>
          </w:p>
        </w:tc>
        <w:tc>
          <w:tcPr>
            <w:tcW w:w="1405"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3</w:t>
            </w:r>
          </w:p>
        </w:tc>
        <w:tc>
          <w:tcPr>
            <w:tcW w:w="1581"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4</w:t>
            </w: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6</w:t>
            </w: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1.</w:t>
            </w:r>
          </w:p>
        </w:tc>
        <w:tc>
          <w:tcPr>
            <w:tcW w:w="2594"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05"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581"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2.</w:t>
            </w:r>
          </w:p>
        </w:tc>
        <w:tc>
          <w:tcPr>
            <w:tcW w:w="2594"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05"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581"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w:t>
            </w:r>
          </w:p>
        </w:tc>
        <w:tc>
          <w:tcPr>
            <w:tcW w:w="2594"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05"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581"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1008"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Итого:</w:t>
            </w:r>
          </w:p>
        </w:tc>
        <w:tc>
          <w:tcPr>
            <w:tcW w:w="2594"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405"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581"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21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bl>
    <w:p w:rsidR="00C642F2" w:rsidRDefault="00C642F2" w:rsidP="00C642F2">
      <w:pPr>
        <w:spacing w:before="100" w:after="100"/>
        <w:ind w:firstLine="708"/>
        <w:jc w:val="both"/>
      </w:pPr>
    </w:p>
    <w:p w:rsidR="00C642F2" w:rsidRDefault="00C642F2" w:rsidP="00C642F2">
      <w:pPr>
        <w:spacing w:before="100" w:after="100"/>
        <w:ind w:firstLine="708"/>
        <w:jc w:val="both"/>
      </w:pPr>
      <w:r>
        <w:t>19. Сумма начисленной амортизации оборудования (</w:t>
      </w:r>
      <w:r>
        <w:rPr>
          <w:i/>
        </w:rPr>
        <w:t>Аусл</w:t>
      </w:r>
      <w:r w:rsidRPr="0067446B">
        <w:t>)</w:t>
      </w:r>
      <w:r>
        <w:t>, используемого при оказании платной услуги (работы),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C642F2" w:rsidRDefault="00C642F2" w:rsidP="00C642F2">
      <w:pPr>
        <w:spacing w:before="100" w:after="100"/>
        <w:ind w:firstLine="708"/>
        <w:jc w:val="both"/>
        <w:rPr>
          <w:sz w:val="24"/>
        </w:rPr>
      </w:pPr>
      <w:r>
        <w:lastRenderedPageBreak/>
        <w:t>Расчет суммы начисленной амортизации оборудования,  используемого при оказании платной услуги (работы) приводится  по форме согласно Таблице №4.</w:t>
      </w:r>
    </w:p>
    <w:p w:rsidR="00C642F2" w:rsidRPr="00F12830" w:rsidRDefault="00C642F2" w:rsidP="00C642F2">
      <w:pPr>
        <w:pStyle w:val="2"/>
        <w:jc w:val="right"/>
        <w:rPr>
          <w:b/>
          <w:i/>
        </w:rPr>
      </w:pPr>
      <w:r>
        <w:t xml:space="preserve">                                                                                                                        </w:t>
      </w:r>
      <w:r w:rsidRPr="00F12830">
        <w:rPr>
          <w:b/>
          <w:i/>
        </w:rPr>
        <w:t xml:space="preserve">Таблица </w:t>
      </w:r>
      <w:r>
        <w:rPr>
          <w:b/>
          <w:i/>
        </w:rPr>
        <w:t>№</w:t>
      </w:r>
      <w:r w:rsidRPr="00F12830">
        <w:rPr>
          <w:b/>
          <w:i/>
        </w:rPr>
        <w:t>4</w:t>
      </w:r>
    </w:p>
    <w:p w:rsidR="00C642F2" w:rsidRPr="00F12830" w:rsidRDefault="00C642F2" w:rsidP="00C642F2">
      <w:pPr>
        <w:pStyle w:val="3"/>
        <w:spacing w:before="100" w:after="100"/>
        <w:jc w:val="center"/>
        <w:rPr>
          <w:rFonts w:ascii="Times New Roman" w:eastAsia="Calibri" w:hAnsi="Times New Roman" w:cs="Times New Roman"/>
        </w:rPr>
      </w:pPr>
      <w:r w:rsidRPr="00F12830">
        <w:rPr>
          <w:rFonts w:ascii="Times New Roman" w:eastAsia="Calibri" w:hAnsi="Times New Roman" w:cs="Times New Roman"/>
        </w:rPr>
        <w:t>Расчет суммы начисленной амортизации оборудования</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 (работы))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800"/>
        <w:gridCol w:w="1440"/>
        <w:gridCol w:w="1260"/>
        <w:gridCol w:w="1800"/>
        <w:gridCol w:w="1800"/>
        <w:gridCol w:w="1620"/>
      </w:tblGrid>
      <w:tr w:rsidR="00C642F2" w:rsidTr="00D95CCA">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 п/п</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Наименование оборудования</w:t>
            </w: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Балансовая стоимость</w:t>
            </w: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Годовая норма износа (%)</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Годовая норма времени работы оборудования (час.)</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 xml:space="preserve">Время работы оборудования в процессе оказания платной услуги (работы) </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(час.)</w:t>
            </w: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Сумма начисленной амортизации</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(7)=(3)*(4)* (5)/(6)</w:t>
            </w:r>
          </w:p>
        </w:tc>
      </w:tr>
      <w:tr w:rsidR="00C642F2" w:rsidTr="00D95CCA">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1</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2</w:t>
            </w: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4</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5</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6</w:t>
            </w: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7</w:t>
            </w:r>
          </w:p>
        </w:tc>
      </w:tr>
      <w:tr w:rsidR="00C642F2" w:rsidTr="00D95CCA">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1.</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2.</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r w:rsidR="00C642F2" w:rsidTr="00D95CCA">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Итого:</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4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26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80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Pr>
                <w:color w:val="000000"/>
                <w:sz w:val="24"/>
              </w:rPr>
              <w:t>х</w:t>
            </w:r>
          </w:p>
        </w:tc>
        <w:tc>
          <w:tcPr>
            <w:tcW w:w="16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c>
      </w:tr>
    </w:tbl>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642F2" w:rsidRDefault="00C642F2" w:rsidP="00C642F2">
      <w:pPr>
        <w:spacing w:before="100" w:after="100"/>
        <w:ind w:firstLine="708"/>
        <w:jc w:val="both"/>
      </w:pPr>
      <w:r>
        <w:t>20. Объем накладных затрат относится на стоимость платной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(работы):</w:t>
      </w:r>
    </w:p>
    <w:p w:rsidR="00C642F2" w:rsidRDefault="00C642F2" w:rsidP="00C642F2">
      <w:pPr>
        <w:spacing w:before="100" w:after="100"/>
        <w:ind w:hanging="120"/>
        <w:jc w:val="center"/>
        <w:outlineLvl w:val="0"/>
        <w:rPr>
          <w:i/>
        </w:rPr>
      </w:pPr>
      <w:r>
        <w:rPr>
          <w:i/>
        </w:rPr>
        <w:t>Зн</w:t>
      </w:r>
      <w:r>
        <w:t xml:space="preserve"> = </w:t>
      </w:r>
      <w:r>
        <w:rPr>
          <w:i/>
          <w:lang w:val="en-US"/>
        </w:rPr>
        <w:t>k</w:t>
      </w:r>
      <w:r>
        <w:rPr>
          <w:i/>
          <w:vertAlign w:val="subscript"/>
        </w:rPr>
        <w:t>н</w:t>
      </w:r>
      <w:r>
        <w:rPr>
          <w:i/>
        </w:rPr>
        <w:t xml:space="preserve">*Зоп, </w:t>
      </w:r>
      <w:r>
        <w:t>где</w:t>
      </w:r>
    </w:p>
    <w:p w:rsidR="00C642F2" w:rsidRDefault="00C642F2" w:rsidP="00C642F2">
      <w:pPr>
        <w:spacing w:before="100" w:after="100"/>
        <w:ind w:firstLine="708"/>
        <w:jc w:val="both"/>
        <w:rPr>
          <w:i/>
        </w:rPr>
      </w:pPr>
      <w:r>
        <w:rPr>
          <w:i/>
          <w:lang w:val="en-US"/>
        </w:rPr>
        <w:t>k</w:t>
      </w:r>
      <w:r>
        <w:rPr>
          <w:i/>
          <w:vertAlign w:val="subscript"/>
        </w:rPr>
        <w:t>н</w:t>
      </w:r>
      <w:r>
        <w:rPr>
          <w:i/>
        </w:rPr>
        <w:t xml:space="preserve"> – </w:t>
      </w:r>
      <w: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C642F2" w:rsidRDefault="00C642F2" w:rsidP="00C642F2">
      <w:pPr>
        <w:spacing w:before="100" w:after="100"/>
        <w:jc w:val="center"/>
        <w:outlineLvl w:val="0"/>
        <w:rPr>
          <w:i/>
        </w:rPr>
      </w:pPr>
      <w:r w:rsidRPr="007C128A">
        <w:rPr>
          <w:position w:val="-32"/>
        </w:rPr>
        <w:object w:dxaOrig="2480" w:dyaOrig="700">
          <v:shape id="_x0000_i1028" type="#_x0000_t75" style="width:138.75pt;height:39pt" o:ole="" fillcolor="window">
            <v:imagedata r:id="rId14" o:title=""/>
          </v:shape>
          <o:OLEObject Type="Embed" ProgID="Equation.3" ShapeID="_x0000_i1028" DrawAspect="Content" ObjectID="_1407852768" r:id="rId15"/>
        </w:object>
      </w:r>
      <w:r>
        <w:t>, где</w:t>
      </w:r>
    </w:p>
    <w:p w:rsidR="00C642F2" w:rsidRDefault="00C642F2" w:rsidP="00C642F2">
      <w:pPr>
        <w:spacing w:before="100" w:after="100"/>
        <w:ind w:firstLine="708"/>
        <w:jc w:val="both"/>
      </w:pPr>
      <w:r>
        <w:rPr>
          <w:i/>
        </w:rPr>
        <w:t xml:space="preserve">Зауп – </w:t>
      </w:r>
      <w: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C642F2" w:rsidRDefault="00C642F2" w:rsidP="00C642F2">
      <w:pPr>
        <w:spacing w:before="100" w:after="100"/>
        <w:ind w:firstLine="708"/>
        <w:jc w:val="both"/>
        <w:rPr>
          <w:i/>
        </w:rPr>
      </w:pPr>
      <w:r>
        <w:rPr>
          <w:i/>
        </w:rPr>
        <w:t xml:space="preserve">Зохн – </w:t>
      </w:r>
      <w:r>
        <w:t>фактические</w:t>
      </w:r>
      <w:r>
        <w:rPr>
          <w:i/>
        </w:rPr>
        <w:t xml:space="preserve"> </w:t>
      </w:r>
      <w: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Pr>
          <w:i/>
        </w:rPr>
        <w:t xml:space="preserve"> </w:t>
      </w:r>
    </w:p>
    <w:p w:rsidR="00C642F2" w:rsidRDefault="00C642F2" w:rsidP="00C642F2">
      <w:pPr>
        <w:spacing w:before="100" w:after="100"/>
        <w:ind w:firstLine="708"/>
        <w:jc w:val="both"/>
      </w:pPr>
      <w:r>
        <w:rPr>
          <w:i/>
        </w:rPr>
        <w:t>Аохн –</w:t>
      </w:r>
      <w:r>
        <w:t xml:space="preserve"> прогноз суммы начисленной амортизации имущества общехозяйственного назначения в плановом периоде.</w:t>
      </w:r>
    </w:p>
    <w:p w:rsidR="00C642F2" w:rsidRDefault="00C642F2" w:rsidP="00C642F2">
      <w:pPr>
        <w:spacing w:before="100" w:after="100"/>
        <w:ind w:firstLine="708"/>
        <w:jc w:val="both"/>
      </w:pPr>
      <w:r>
        <w:rPr>
          <w:i/>
        </w:rPr>
        <w:lastRenderedPageBreak/>
        <w:t>∑ Зоп</w:t>
      </w:r>
      <w: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Затраты на административно-управленческий персонал (</w:t>
      </w:r>
      <w:r>
        <w:rPr>
          <w:i/>
        </w:rPr>
        <w:t>Зауп</w:t>
      </w:r>
      <w:r w:rsidRPr="0067446B">
        <w:t>)</w:t>
      </w:r>
      <w:r>
        <w:t xml:space="preserve"> включают в себя:</w:t>
      </w:r>
    </w:p>
    <w:p w:rsidR="00C642F2" w:rsidRDefault="00C642F2" w:rsidP="00C642F2">
      <w:pPr>
        <w:tabs>
          <w:tab w:val="left" w:pos="840"/>
        </w:tabs>
        <w:jc w:val="both"/>
      </w:pPr>
      <w:r>
        <w:t>затраты на оплату труда и начисления на выплаты по оплате труда административно-управленческого персонала;</w:t>
      </w:r>
    </w:p>
    <w:p w:rsidR="00C642F2" w:rsidRDefault="00C642F2" w:rsidP="00C642F2">
      <w:pPr>
        <w:tabs>
          <w:tab w:val="left" w:pos="840"/>
        </w:tabs>
        <w:jc w:val="both"/>
      </w:pPr>
      <w:r>
        <w:t>нормативные затраты на командировки административно-управленческого персонала;</w:t>
      </w:r>
    </w:p>
    <w:p w:rsidR="00C642F2" w:rsidRDefault="00C642F2" w:rsidP="00C642F2">
      <w:pPr>
        <w:tabs>
          <w:tab w:val="left" w:pos="840"/>
        </w:tabs>
        <w:jc w:val="both"/>
      </w:pPr>
      <w:r>
        <w:t>затраты по повышению квалификации основного и административно-управленческого персонала.</w:t>
      </w:r>
    </w:p>
    <w:p w:rsidR="00C642F2" w:rsidRDefault="00C642F2" w:rsidP="00C642F2">
      <w:pPr>
        <w:ind w:firstLine="708"/>
        <w:jc w:val="both"/>
      </w:pPr>
      <w:r>
        <w:t>Затраты общехозяйственного назначения (</w:t>
      </w:r>
      <w:r>
        <w:rPr>
          <w:i/>
        </w:rPr>
        <w:t>Зохн</w:t>
      </w:r>
      <w:r w:rsidRPr="0067446B">
        <w:t>)</w:t>
      </w:r>
      <w:r>
        <w:t xml:space="preserve"> включают в себя:  </w:t>
      </w:r>
    </w:p>
    <w:p w:rsidR="00C642F2" w:rsidRDefault="00C642F2" w:rsidP="00C642F2">
      <w:pPr>
        <w:tabs>
          <w:tab w:val="left" w:pos="840"/>
        </w:tabs>
        <w:jc w:val="both"/>
      </w:pPr>
      <w: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C642F2" w:rsidRDefault="00C642F2" w:rsidP="00C642F2">
      <w:pPr>
        <w:tabs>
          <w:tab w:val="left" w:pos="840"/>
        </w:tabs>
        <w:jc w:val="both"/>
      </w:pPr>
      <w: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C642F2" w:rsidRDefault="00C642F2" w:rsidP="00C642F2">
      <w:pPr>
        <w:tabs>
          <w:tab w:val="left" w:pos="840"/>
        </w:tabs>
        <w:jc w:val="both"/>
      </w:pPr>
      <w: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(работы)), затраты на уборку помещений, на содержание транспорта, приобретение топлива для котельных, санитарную обработку помещений.</w:t>
      </w:r>
    </w:p>
    <w:p w:rsidR="00C642F2" w:rsidRDefault="00C642F2" w:rsidP="00C642F2">
      <w:pPr>
        <w:pStyle w:val="ae"/>
        <w:spacing w:after="0"/>
        <w:ind w:left="0"/>
        <w:jc w:val="both"/>
      </w:pPr>
      <w:r>
        <w:t>Сумма начисленной амортизации имущества общехозяйственного назначения (</w:t>
      </w:r>
      <w:r>
        <w:rPr>
          <w:i/>
        </w:rPr>
        <w:t>Аохн</w:t>
      </w:r>
      <w:r>
        <w:t>) определяется исходя из балансовой стоимости оборудования и годовой нормы его износа.</w:t>
      </w:r>
    </w:p>
    <w:p w:rsidR="00C642F2" w:rsidRDefault="00C642F2" w:rsidP="00C642F2">
      <w:pPr>
        <w:spacing w:before="100" w:after="100"/>
        <w:ind w:firstLine="708"/>
        <w:jc w:val="both"/>
      </w:pPr>
    </w:p>
    <w:p w:rsidR="00C642F2" w:rsidRDefault="00C642F2" w:rsidP="00C642F2">
      <w:pPr>
        <w:spacing w:before="100" w:after="100"/>
        <w:ind w:firstLine="708"/>
        <w:jc w:val="both"/>
      </w:pPr>
      <w:r>
        <w:t xml:space="preserve">Расчет накладных затрат приводится по форме согласно Таблице №5. </w:t>
      </w:r>
    </w:p>
    <w:p w:rsidR="00C642F2" w:rsidRDefault="00C642F2" w:rsidP="00C64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rPr>
      </w:pPr>
    </w:p>
    <w:p w:rsidR="00C642F2" w:rsidRPr="0036241E" w:rsidRDefault="00C642F2" w:rsidP="00C64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rPr>
      </w:pPr>
      <w:r w:rsidRPr="0036241E">
        <w:rPr>
          <w:b/>
          <w:i/>
        </w:rPr>
        <w:t xml:space="preserve">Таблица </w:t>
      </w:r>
      <w:r>
        <w:rPr>
          <w:b/>
          <w:i/>
        </w:rPr>
        <w:t>№</w:t>
      </w:r>
      <w:r w:rsidRPr="0036241E">
        <w:rPr>
          <w:b/>
          <w:i/>
        </w:rPr>
        <w:t>5</w:t>
      </w:r>
    </w:p>
    <w:p w:rsidR="00C642F2" w:rsidRPr="00D61DFD" w:rsidRDefault="00C642F2" w:rsidP="00C642F2">
      <w:pPr>
        <w:pStyle w:val="3"/>
        <w:spacing w:before="0"/>
        <w:jc w:val="center"/>
        <w:rPr>
          <w:rFonts w:ascii="Times New Roman" w:eastAsia="Calibri" w:hAnsi="Times New Roman" w:cs="Times New Roman"/>
          <w:b w:val="0"/>
        </w:rPr>
      </w:pPr>
      <w:r w:rsidRPr="00D61DFD">
        <w:rPr>
          <w:rFonts w:ascii="Times New Roman" w:eastAsia="Calibri" w:hAnsi="Times New Roman" w:cs="Times New Roman"/>
          <w:b w:val="0"/>
        </w:rPr>
        <w:t>Расчет накладных затрат</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_________________________________________________</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 (работы))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5580"/>
        <w:gridCol w:w="3780"/>
      </w:tblGrid>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color w:val="000000"/>
                <w:sz w:val="24"/>
                <w:szCs w:val="24"/>
              </w:rPr>
            </w:pPr>
            <w:r w:rsidRPr="00D61DFD">
              <w:rPr>
                <w:color w:val="000000"/>
                <w:sz w:val="24"/>
                <w:szCs w:val="24"/>
              </w:rPr>
              <w:t>№№ п/п</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61DFD">
              <w:rPr>
                <w:color w:val="000000"/>
                <w:sz w:val="24"/>
                <w:szCs w:val="24"/>
              </w:rPr>
              <w:t>Наименование показателей</w:t>
            </w:r>
          </w:p>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sz w:val="24"/>
                <w:szCs w:val="24"/>
              </w:rPr>
            </w:pPr>
            <w:r>
              <w:rPr>
                <w:sz w:val="24"/>
                <w:szCs w:val="24"/>
              </w:rPr>
              <w:t>Всего затрат</w:t>
            </w:r>
          </w:p>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sz w:val="24"/>
                <w:szCs w:val="24"/>
              </w:rPr>
            </w:pPr>
            <w:r>
              <w:rPr>
                <w:sz w:val="24"/>
                <w:szCs w:val="24"/>
              </w:rPr>
              <w:t>(руб.)</w:t>
            </w:r>
          </w:p>
        </w:tc>
      </w:tr>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color w:val="000000"/>
                <w:sz w:val="24"/>
                <w:szCs w:val="24"/>
              </w:rPr>
            </w:pPr>
            <w:r>
              <w:rPr>
                <w:color w:val="000000"/>
                <w:sz w:val="24"/>
                <w:szCs w:val="24"/>
              </w:rPr>
              <w:t>1</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sz w:val="24"/>
                <w:szCs w:val="24"/>
              </w:rPr>
            </w:pPr>
            <w:r>
              <w:rPr>
                <w:sz w:val="24"/>
                <w:szCs w:val="24"/>
              </w:rPr>
              <w:t>3</w:t>
            </w:r>
          </w:p>
        </w:tc>
      </w:tr>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61DFD">
              <w:rPr>
                <w:sz w:val="24"/>
                <w:szCs w:val="24"/>
                <w:lang w:val="en-US"/>
              </w:rPr>
              <w:t>1</w:t>
            </w:r>
            <w:r>
              <w:rPr>
                <w:sz w:val="24"/>
                <w:szCs w:val="24"/>
              </w:rPr>
              <w:t>.</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color w:val="000000"/>
                <w:sz w:val="24"/>
                <w:szCs w:val="24"/>
              </w:rPr>
            </w:pPr>
            <w:r w:rsidRPr="00D61DFD">
              <w:rPr>
                <w:color w:val="000000"/>
                <w:sz w:val="24"/>
                <w:szCs w:val="24"/>
              </w:rPr>
              <w:t>Прогноз затрат на административно-управленческий персонал</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sz w:val="24"/>
                <w:szCs w:val="24"/>
              </w:rPr>
            </w:pPr>
          </w:p>
        </w:tc>
      </w:tr>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Default="00C642F2" w:rsidP="00D95CCA">
            <w:r>
              <w:rPr>
                <w:sz w:val="24"/>
                <w:szCs w:val="24"/>
              </w:rPr>
              <w:t>2</w:t>
            </w:r>
            <w:r w:rsidRPr="00FF38F1">
              <w:rPr>
                <w:sz w:val="24"/>
                <w:szCs w:val="24"/>
              </w:rPr>
              <w:t>.</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color w:val="000000"/>
                <w:sz w:val="24"/>
                <w:szCs w:val="24"/>
              </w:rPr>
            </w:pPr>
            <w:r w:rsidRPr="00D61DFD">
              <w:rPr>
                <w:color w:val="000000"/>
                <w:sz w:val="24"/>
                <w:szCs w:val="24"/>
              </w:rPr>
              <w:t>Прогноз затрат общехозяйственного назначения</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sz w:val="24"/>
                <w:szCs w:val="24"/>
              </w:rPr>
            </w:pPr>
          </w:p>
        </w:tc>
      </w:tr>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Default="00C642F2" w:rsidP="00D95CCA">
            <w:r>
              <w:rPr>
                <w:sz w:val="24"/>
                <w:szCs w:val="24"/>
              </w:rPr>
              <w:t>3</w:t>
            </w:r>
            <w:r w:rsidRPr="00FF38F1">
              <w:rPr>
                <w:sz w:val="24"/>
                <w:szCs w:val="24"/>
              </w:rPr>
              <w:t>.</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color w:val="000000"/>
                <w:sz w:val="24"/>
                <w:szCs w:val="24"/>
              </w:rPr>
            </w:pPr>
            <w:r w:rsidRPr="00D61DFD">
              <w:rPr>
                <w:color w:val="000000"/>
                <w:sz w:val="24"/>
                <w:szCs w:val="24"/>
              </w:rPr>
              <w:t xml:space="preserve">Прогноз суммы начисленной амортизации </w:t>
            </w:r>
            <w:r w:rsidRPr="00D61DFD">
              <w:rPr>
                <w:color w:val="000000"/>
                <w:sz w:val="24"/>
                <w:szCs w:val="24"/>
              </w:rPr>
              <w:lastRenderedPageBreak/>
              <w:t>имущества общехозяйственного назначения</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sz w:val="24"/>
                <w:szCs w:val="24"/>
              </w:rPr>
            </w:pPr>
          </w:p>
        </w:tc>
      </w:tr>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Default="00C642F2" w:rsidP="00D95CCA">
            <w:r>
              <w:rPr>
                <w:sz w:val="24"/>
                <w:szCs w:val="24"/>
              </w:rPr>
              <w:lastRenderedPageBreak/>
              <w:t>4</w:t>
            </w:r>
            <w:r w:rsidRPr="00FF38F1">
              <w:rPr>
                <w:sz w:val="24"/>
                <w:szCs w:val="24"/>
              </w:rPr>
              <w:t>.</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color w:val="000000"/>
                <w:sz w:val="24"/>
                <w:szCs w:val="24"/>
              </w:rPr>
            </w:pPr>
            <w:r w:rsidRPr="00D61DFD">
              <w:rPr>
                <w:color w:val="000000"/>
                <w:sz w:val="24"/>
                <w:szCs w:val="24"/>
              </w:rPr>
              <w:t>Прогноз суммарного фонда оплаты труда основного персонала</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sz w:val="24"/>
                <w:szCs w:val="24"/>
              </w:rPr>
            </w:pPr>
          </w:p>
        </w:tc>
      </w:tr>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Default="00C642F2" w:rsidP="00D95CCA">
            <w:r>
              <w:rPr>
                <w:sz w:val="24"/>
                <w:szCs w:val="24"/>
              </w:rPr>
              <w:t>5</w:t>
            </w:r>
            <w:r w:rsidRPr="00FF38F1">
              <w:rPr>
                <w:sz w:val="24"/>
                <w:szCs w:val="24"/>
              </w:rPr>
              <w:t>.</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color w:val="000000"/>
                <w:sz w:val="24"/>
                <w:szCs w:val="24"/>
              </w:rPr>
            </w:pPr>
            <w:r w:rsidRPr="00D61DFD">
              <w:rPr>
                <w:color w:val="000000"/>
                <w:sz w:val="24"/>
                <w:szCs w:val="24"/>
              </w:rPr>
              <w:t>Коэффициент накладных затрат</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sz w:val="24"/>
                <w:szCs w:val="24"/>
              </w:rPr>
            </w:pPr>
            <w:r w:rsidRPr="00D61DFD">
              <w:rPr>
                <w:color w:val="000000"/>
                <w:sz w:val="24"/>
                <w:szCs w:val="24"/>
              </w:rPr>
              <w:t>(5)=</w:t>
            </w:r>
            <w:r w:rsidRPr="00D61DFD">
              <w:rPr>
                <w:color w:val="000000"/>
                <w:sz w:val="24"/>
                <w:szCs w:val="24"/>
                <w:lang w:val="en-US"/>
              </w:rPr>
              <w:t>{(1)+(2)+(3)}/(4)</w:t>
            </w:r>
          </w:p>
        </w:tc>
      </w:tr>
      <w:tr w:rsidR="00C642F2" w:rsidRPr="00D61DFD" w:rsidTr="00D95CCA">
        <w:tblPrEx>
          <w:tblCellMar>
            <w:top w:w="0" w:type="dxa"/>
            <w:bottom w:w="0" w:type="dxa"/>
          </w:tblCellMar>
        </w:tblPrEx>
        <w:trPr>
          <w:trHeight w:val="766"/>
        </w:trPr>
        <w:tc>
          <w:tcPr>
            <w:tcW w:w="648" w:type="dxa"/>
            <w:tcBorders>
              <w:top w:val="single" w:sz="4" w:space="0" w:color="000000"/>
              <w:left w:val="single" w:sz="4" w:space="0" w:color="000000"/>
              <w:bottom w:val="single" w:sz="4" w:space="0" w:color="000000"/>
              <w:right w:val="single" w:sz="4" w:space="0" w:color="000000"/>
            </w:tcBorders>
          </w:tcPr>
          <w:p w:rsidR="00C642F2" w:rsidRDefault="00C642F2" w:rsidP="00D95CCA">
            <w:r>
              <w:rPr>
                <w:sz w:val="24"/>
                <w:szCs w:val="24"/>
              </w:rPr>
              <w:t>6</w:t>
            </w:r>
            <w:r w:rsidRPr="00FF38F1">
              <w:rPr>
                <w:sz w:val="24"/>
                <w:szCs w:val="24"/>
              </w:rPr>
              <w:t>.</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color w:val="000000"/>
                <w:sz w:val="24"/>
                <w:szCs w:val="24"/>
              </w:rPr>
            </w:pPr>
            <w:r w:rsidRPr="00D61DFD">
              <w:rPr>
                <w:color w:val="000000"/>
                <w:sz w:val="24"/>
                <w:szCs w:val="24"/>
              </w:rPr>
              <w:t>Затраты на основной персонал, участвующий в предоставлении платной услуги</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sz w:val="24"/>
                <w:szCs w:val="24"/>
              </w:rPr>
            </w:pPr>
          </w:p>
        </w:tc>
      </w:tr>
      <w:tr w:rsidR="00C642F2" w:rsidRPr="00D61DFD" w:rsidTr="00D95CCA">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rPr>
                <w:sz w:val="24"/>
                <w:szCs w:val="24"/>
              </w:rPr>
            </w:pPr>
            <w:r w:rsidRPr="00D61DFD">
              <w:rPr>
                <w:sz w:val="24"/>
                <w:szCs w:val="24"/>
              </w:rPr>
              <w:t>7.</w:t>
            </w:r>
          </w:p>
        </w:tc>
        <w:tc>
          <w:tcPr>
            <w:tcW w:w="55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D61DFD">
              <w:rPr>
                <w:color w:val="000000"/>
                <w:sz w:val="24"/>
                <w:szCs w:val="24"/>
              </w:rPr>
              <w:t>Итого накладные затраты</w:t>
            </w:r>
            <w:r>
              <w:rPr>
                <w:color w:val="000000"/>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61DFD">
              <w:rPr>
                <w:color w:val="000000"/>
                <w:sz w:val="24"/>
                <w:szCs w:val="24"/>
                <w:lang w:val="en-US"/>
              </w:rPr>
              <w:t>(7)=(5)*(6)</w:t>
            </w:r>
          </w:p>
        </w:tc>
      </w:tr>
    </w:tbl>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42F2" w:rsidRDefault="00C642F2" w:rsidP="00C642F2">
      <w:pPr>
        <w:spacing w:before="100" w:after="100"/>
        <w:ind w:firstLine="708"/>
        <w:jc w:val="both"/>
      </w:pPr>
      <w:r>
        <w:t>21. Расчет цены (тарифа) платной услуги (работы) приводится по форме согласно Таблице №6.</w:t>
      </w:r>
    </w:p>
    <w:p w:rsidR="00C642F2" w:rsidRPr="0036241E" w:rsidRDefault="00C642F2" w:rsidP="00C642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rPr>
      </w:pPr>
      <w:r w:rsidRPr="0036241E">
        <w:rPr>
          <w:b/>
          <w:i/>
        </w:rPr>
        <w:t>Таблица</w:t>
      </w:r>
      <w:r>
        <w:rPr>
          <w:b/>
          <w:i/>
        </w:rPr>
        <w:t xml:space="preserve"> №</w:t>
      </w:r>
      <w:r w:rsidRPr="0036241E">
        <w:rPr>
          <w:b/>
          <w:i/>
        </w:rPr>
        <w:t>6</w:t>
      </w:r>
    </w:p>
    <w:p w:rsidR="00C642F2" w:rsidRPr="0036241E" w:rsidRDefault="00C642F2" w:rsidP="00C642F2">
      <w:pPr>
        <w:pStyle w:val="3"/>
        <w:spacing w:before="0"/>
        <w:jc w:val="center"/>
        <w:rPr>
          <w:rFonts w:ascii="Times New Roman" w:hAnsi="Times New Roman" w:cs="Times New Roman"/>
          <w:b w:val="0"/>
        </w:rPr>
      </w:pPr>
      <w:r w:rsidRPr="0036241E">
        <w:rPr>
          <w:rFonts w:ascii="Times New Roman" w:hAnsi="Times New Roman" w:cs="Times New Roman"/>
          <w:b w:val="0"/>
        </w:rPr>
        <w:t>Расчет цены</w:t>
      </w:r>
      <w:r>
        <w:rPr>
          <w:rFonts w:ascii="Times New Roman" w:hAnsi="Times New Roman" w:cs="Times New Roman"/>
          <w:b w:val="0"/>
        </w:rPr>
        <w:t xml:space="preserve"> (тарифа)</w:t>
      </w:r>
      <w:r w:rsidRPr="0036241E">
        <w:rPr>
          <w:rFonts w:ascii="Times New Roman" w:hAnsi="Times New Roman" w:cs="Times New Roman"/>
          <w:b w:val="0"/>
        </w:rPr>
        <w:t xml:space="preserve"> на оказание</w:t>
      </w:r>
      <w:r w:rsidRPr="0036241E">
        <w:rPr>
          <w:rFonts w:ascii="Times New Roman" w:hAnsi="Times New Roman" w:cs="Times New Roman"/>
          <w:b w:val="0"/>
          <w:sz w:val="24"/>
        </w:rPr>
        <w:t xml:space="preserve"> </w:t>
      </w:r>
      <w:r w:rsidRPr="0036241E">
        <w:rPr>
          <w:rFonts w:ascii="Times New Roman" w:hAnsi="Times New Roman" w:cs="Times New Roman"/>
          <w:b w:val="0"/>
        </w:rPr>
        <w:t>платной</w:t>
      </w:r>
      <w:r w:rsidRPr="0036241E">
        <w:rPr>
          <w:rFonts w:ascii="Times New Roman" w:hAnsi="Times New Roman" w:cs="Times New Roman"/>
          <w:b w:val="0"/>
          <w:sz w:val="24"/>
        </w:rPr>
        <w:t xml:space="preserve"> </w:t>
      </w:r>
      <w:r w:rsidRPr="0036241E">
        <w:rPr>
          <w:rFonts w:ascii="Times New Roman" w:hAnsi="Times New Roman" w:cs="Times New Roman"/>
          <w:b w:val="0"/>
        </w:rPr>
        <w:t>услуги</w:t>
      </w:r>
      <w:r>
        <w:rPr>
          <w:rFonts w:ascii="Times New Roman" w:hAnsi="Times New Roman" w:cs="Times New Roman"/>
          <w:b w:val="0"/>
        </w:rPr>
        <w:t xml:space="preserve"> (работы)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t>_________________________________________________</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(наименование платной услуги (работы))</w:t>
      </w: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5220"/>
        <w:gridCol w:w="4140"/>
      </w:tblGrid>
      <w:tr w:rsidR="00C642F2" w:rsidTr="00D95CCA">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D61DFD">
              <w:rPr>
                <w:color w:val="000000"/>
                <w:sz w:val="24"/>
                <w:szCs w:val="24"/>
              </w:rPr>
              <w:t>№№ п/п</w:t>
            </w:r>
          </w:p>
        </w:tc>
        <w:tc>
          <w:tcPr>
            <w:tcW w:w="52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jc w:val="center"/>
              <w:rPr>
                <w:sz w:val="24"/>
              </w:rPr>
            </w:pPr>
            <w:r>
              <w:rPr>
                <w:sz w:val="24"/>
              </w:rPr>
              <w:t>Наименование статей затрат</w:t>
            </w: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jc w:val="center"/>
              <w:rPr>
                <w:sz w:val="24"/>
              </w:rPr>
            </w:pPr>
            <w:r>
              <w:rPr>
                <w:sz w:val="24"/>
              </w:rPr>
              <w:t xml:space="preserve">Сумма </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jc w:val="center"/>
              <w:rPr>
                <w:sz w:val="24"/>
              </w:rPr>
            </w:pPr>
            <w:r>
              <w:rPr>
                <w:sz w:val="24"/>
              </w:rPr>
              <w:t>(руб.)</w:t>
            </w:r>
          </w:p>
        </w:tc>
      </w:tr>
      <w:tr w:rsidR="00C642F2" w:rsidTr="00D95CCA">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tcPr>
          <w:p w:rsidR="00C642F2" w:rsidRPr="00D61DFD"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52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jc w:val="center"/>
              <w:rPr>
                <w:sz w:val="24"/>
              </w:rPr>
            </w:pPr>
            <w:r>
              <w:rPr>
                <w:sz w:val="24"/>
              </w:rPr>
              <w:t>2</w:t>
            </w: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jc w:val="center"/>
              <w:rPr>
                <w:sz w:val="24"/>
              </w:rPr>
            </w:pPr>
            <w:r>
              <w:rPr>
                <w:sz w:val="24"/>
              </w:rPr>
              <w:t>3</w:t>
            </w:r>
          </w:p>
        </w:tc>
      </w:tr>
      <w:tr w:rsidR="00C642F2" w:rsidTr="00D95CCA">
        <w:tblPrEx>
          <w:tblCellMar>
            <w:top w:w="0" w:type="dxa"/>
            <w:bottom w:w="0" w:type="dxa"/>
          </w:tblCellMar>
        </w:tblPrEx>
        <w:trPr>
          <w:trHeight w:val="341"/>
        </w:trPr>
        <w:tc>
          <w:tcPr>
            <w:tcW w:w="7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1.</w:t>
            </w:r>
          </w:p>
        </w:tc>
        <w:tc>
          <w:tcPr>
            <w:tcW w:w="5220" w:type="dxa"/>
            <w:tcBorders>
              <w:top w:val="single" w:sz="4" w:space="0" w:color="000000"/>
              <w:left w:val="single" w:sz="4" w:space="0" w:color="000000"/>
              <w:bottom w:val="single" w:sz="4" w:space="0" w:color="000000"/>
              <w:right w:val="single" w:sz="4" w:space="0" w:color="000000"/>
            </w:tcBorders>
          </w:tcPr>
          <w:p w:rsidR="00C642F2" w:rsidRPr="00476D63"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color w:val="000000"/>
                <w:sz w:val="24"/>
              </w:rPr>
            </w:pPr>
            <w:r>
              <w:rPr>
                <w:color w:val="000000"/>
                <w:sz w:val="24"/>
              </w:rPr>
              <w:t xml:space="preserve">Затраты на оплату труда основного персонала </w:t>
            </w: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sz w:val="24"/>
              </w:rPr>
            </w:pPr>
          </w:p>
        </w:tc>
      </w:tr>
      <w:tr w:rsidR="00C642F2" w:rsidTr="00D95CCA">
        <w:tblPrEx>
          <w:tblCellMar>
            <w:top w:w="0" w:type="dxa"/>
            <w:bottom w:w="0" w:type="dxa"/>
          </w:tblCellMar>
        </w:tblPrEx>
        <w:trPr>
          <w:trHeight w:val="231"/>
        </w:trPr>
        <w:tc>
          <w:tcPr>
            <w:tcW w:w="7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2.</w:t>
            </w:r>
          </w:p>
        </w:tc>
        <w:tc>
          <w:tcPr>
            <w:tcW w:w="52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color w:val="000000"/>
                <w:sz w:val="24"/>
              </w:rPr>
            </w:pPr>
            <w:r>
              <w:rPr>
                <w:color w:val="000000"/>
                <w:sz w:val="24"/>
              </w:rPr>
              <w:t>Затраты материальных запасов</w:t>
            </w: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sz w:val="24"/>
              </w:rPr>
            </w:pPr>
          </w:p>
        </w:tc>
      </w:tr>
      <w:tr w:rsidR="00C642F2" w:rsidTr="00D95CCA">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3.</w:t>
            </w:r>
          </w:p>
        </w:tc>
        <w:tc>
          <w:tcPr>
            <w:tcW w:w="52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color w:val="000000"/>
                <w:sz w:val="24"/>
              </w:rPr>
            </w:pPr>
            <w:r>
              <w:rPr>
                <w:color w:val="000000"/>
                <w:sz w:val="24"/>
              </w:rPr>
              <w:t>Сумма начисленной амортизации оборудования, используемого при оказании платной услуги</w:t>
            </w: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sz w:val="24"/>
              </w:rPr>
            </w:pPr>
          </w:p>
        </w:tc>
      </w:tr>
      <w:tr w:rsidR="00C642F2" w:rsidTr="00D95CCA">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4.</w:t>
            </w:r>
          </w:p>
        </w:tc>
        <w:tc>
          <w:tcPr>
            <w:tcW w:w="5220" w:type="dxa"/>
            <w:tcBorders>
              <w:top w:val="single" w:sz="4" w:space="0" w:color="000000"/>
              <w:left w:val="single" w:sz="4" w:space="0" w:color="000000"/>
              <w:bottom w:val="single" w:sz="4" w:space="0" w:color="000000"/>
              <w:right w:val="single" w:sz="4" w:space="0" w:color="000000"/>
            </w:tcBorders>
          </w:tcPr>
          <w:p w:rsidR="00C642F2" w:rsidRDefault="00C642F2" w:rsidP="00D95CCA">
            <w:pPr>
              <w:ind w:hanging="14"/>
              <w:rPr>
                <w:color w:val="000000"/>
                <w:sz w:val="24"/>
              </w:rPr>
            </w:pPr>
            <w:r>
              <w:rPr>
                <w:color w:val="000000"/>
                <w:sz w:val="24"/>
              </w:rPr>
              <w:t>Накладные затраты, относимые на платную услугу</w:t>
            </w: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sz w:val="24"/>
              </w:rPr>
            </w:pPr>
          </w:p>
        </w:tc>
      </w:tr>
      <w:tr w:rsidR="00C642F2" w:rsidTr="00D95CCA">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5.</w:t>
            </w:r>
          </w:p>
        </w:tc>
        <w:tc>
          <w:tcPr>
            <w:tcW w:w="52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color w:val="000000"/>
                <w:sz w:val="24"/>
              </w:rPr>
            </w:pPr>
            <w:r>
              <w:rPr>
                <w:color w:val="000000"/>
                <w:sz w:val="24"/>
              </w:rPr>
              <w:t>Итого затрат</w:t>
            </w:r>
          </w:p>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color w:val="000000"/>
                <w:sz w:val="24"/>
              </w:rPr>
            </w:pP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sz w:val="24"/>
              </w:rPr>
            </w:pPr>
          </w:p>
        </w:tc>
      </w:tr>
      <w:tr w:rsidR="00C642F2" w:rsidTr="00D95CCA">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color w:val="000000"/>
                <w:sz w:val="24"/>
              </w:rPr>
              <w:t>6.</w:t>
            </w:r>
          </w:p>
        </w:tc>
        <w:tc>
          <w:tcPr>
            <w:tcW w:w="5220" w:type="dxa"/>
            <w:tcBorders>
              <w:top w:val="single" w:sz="4" w:space="0" w:color="000000"/>
              <w:left w:val="single" w:sz="4" w:space="0" w:color="000000"/>
              <w:bottom w:val="single" w:sz="4" w:space="0" w:color="000000"/>
              <w:right w:val="single" w:sz="4" w:space="0" w:color="000000"/>
            </w:tcBorders>
          </w:tcPr>
          <w:p w:rsidR="00C642F2" w:rsidRPr="00586BA6" w:rsidRDefault="00C642F2" w:rsidP="00D95C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b/>
                <w:i/>
                <w:sz w:val="24"/>
              </w:rPr>
            </w:pPr>
            <w:r>
              <w:rPr>
                <w:b/>
                <w:i/>
                <w:sz w:val="24"/>
              </w:rPr>
              <w:t>Предельная максимальная ц</w:t>
            </w:r>
            <w:r w:rsidRPr="00586BA6">
              <w:rPr>
                <w:b/>
                <w:i/>
                <w:sz w:val="24"/>
              </w:rPr>
              <w:t xml:space="preserve">ена </w:t>
            </w:r>
            <w:r>
              <w:rPr>
                <w:b/>
                <w:i/>
                <w:sz w:val="24"/>
              </w:rPr>
              <w:t xml:space="preserve">(тариф) </w:t>
            </w:r>
            <w:r w:rsidRPr="00586BA6">
              <w:rPr>
                <w:b/>
                <w:i/>
                <w:sz w:val="24"/>
              </w:rPr>
              <w:t>на платную услугу</w:t>
            </w:r>
            <w:r>
              <w:rPr>
                <w:b/>
                <w:i/>
                <w:sz w:val="24"/>
              </w:rPr>
              <w:t xml:space="preserve"> (работу) (за условную единицу) (без учета НДС)</w:t>
            </w:r>
          </w:p>
        </w:tc>
        <w:tc>
          <w:tcPr>
            <w:tcW w:w="4140" w:type="dxa"/>
            <w:tcBorders>
              <w:top w:val="single" w:sz="4" w:space="0" w:color="000000"/>
              <w:left w:val="single" w:sz="4" w:space="0" w:color="000000"/>
              <w:bottom w:val="single" w:sz="4" w:space="0" w:color="000000"/>
              <w:right w:val="single" w:sz="4" w:space="0" w:color="000000"/>
            </w:tcBorders>
          </w:tcPr>
          <w:p w:rsidR="00C642F2" w:rsidRDefault="00C642F2" w:rsidP="00D9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rPr>
                <w:sz w:val="24"/>
              </w:rPr>
            </w:pPr>
          </w:p>
        </w:tc>
      </w:tr>
    </w:tbl>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42F2" w:rsidRDefault="00C642F2" w:rsidP="00C6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42F2" w:rsidRDefault="00C642F2" w:rsidP="00C642F2">
      <w:pPr>
        <w:tabs>
          <w:tab w:val="left" w:pos="916"/>
          <w:tab w:val="left" w:pos="1832"/>
          <w:tab w:val="left" w:pos="2748"/>
          <w:tab w:val="left" w:pos="2836"/>
          <w:tab w:val="left" w:pos="3545"/>
          <w:tab w:val="left" w:pos="4254"/>
          <w:tab w:val="left" w:pos="4963"/>
          <w:tab w:val="left" w:pos="5672"/>
          <w:tab w:val="left" w:pos="6381"/>
        </w:tabs>
      </w:pPr>
      <w:r>
        <w:t>Управляющий делами</w:t>
      </w:r>
      <w:r>
        <w:tab/>
      </w:r>
      <w:r>
        <w:tab/>
      </w:r>
      <w:r>
        <w:tab/>
      </w:r>
      <w:r>
        <w:tab/>
      </w:r>
      <w:r>
        <w:tab/>
      </w:r>
      <w:r>
        <w:tab/>
      </w:r>
      <w:r>
        <w:tab/>
      </w:r>
      <w:r>
        <w:tab/>
      </w:r>
      <w:r>
        <w:tab/>
        <w:t>Н.Г. Садиева</w:t>
      </w: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C642F2" w:rsidRDefault="00C642F2" w:rsidP="00C642F2">
      <w:pPr>
        <w:ind w:firstLine="709"/>
        <w:jc w:val="both"/>
      </w:pPr>
    </w:p>
    <w:p w:rsidR="00B71EFE" w:rsidRDefault="00B71EFE" w:rsidP="00C642F2">
      <w:pPr>
        <w:tabs>
          <w:tab w:val="left" w:pos="4860"/>
          <w:tab w:val="left" w:pos="6720"/>
        </w:tabs>
        <w:spacing w:before="240"/>
      </w:pPr>
    </w:p>
    <w:sectPr w:rsidR="00B71EFE" w:rsidSect="00C642F2">
      <w:headerReference w:type="even" r:id="rId16"/>
      <w:headerReference w:type="default" r:id="rId17"/>
      <w:footerReference w:type="default" r:id="rId18"/>
      <w:pgSz w:w="11906" w:h="16838" w:code="9"/>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47" w:rsidRDefault="00E57C47" w:rsidP="000404FE">
      <w:r>
        <w:separator/>
      </w:r>
    </w:p>
  </w:endnote>
  <w:endnote w:type="continuationSeparator" w:id="0">
    <w:p w:rsidR="00E57C47" w:rsidRDefault="00E57C47" w:rsidP="00040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ArialBash">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CE" w:rsidRPr="00874B5B" w:rsidRDefault="00E57C47" w:rsidP="00874B5B">
    <w:pPr>
      <w:pStyle w:val="ab"/>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47" w:rsidRDefault="00E57C47" w:rsidP="000404FE">
      <w:r>
        <w:separator/>
      </w:r>
    </w:p>
  </w:footnote>
  <w:footnote w:type="continuationSeparator" w:id="0">
    <w:p w:rsidR="00E57C47" w:rsidRDefault="00E57C47" w:rsidP="00040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CE" w:rsidRDefault="000404FE" w:rsidP="00CD59F6">
    <w:pPr>
      <w:pStyle w:val="a9"/>
      <w:framePr w:wrap="around" w:vAnchor="text" w:hAnchor="margin" w:xAlign="center" w:y="1"/>
      <w:rPr>
        <w:rStyle w:val="ad"/>
      </w:rPr>
    </w:pPr>
    <w:r>
      <w:rPr>
        <w:rStyle w:val="ad"/>
      </w:rPr>
      <w:fldChar w:fldCharType="begin"/>
    </w:r>
    <w:r w:rsidR="002D17CD">
      <w:rPr>
        <w:rStyle w:val="ad"/>
      </w:rPr>
      <w:instrText xml:space="preserve">PAGE  </w:instrText>
    </w:r>
    <w:r>
      <w:rPr>
        <w:rStyle w:val="ad"/>
      </w:rPr>
      <w:fldChar w:fldCharType="end"/>
    </w:r>
  </w:p>
  <w:p w:rsidR="00633ECE" w:rsidRDefault="00E57C47" w:rsidP="00CD59F6">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CE" w:rsidRDefault="00E57C47" w:rsidP="00CD59F6">
    <w:pPr>
      <w:pStyle w:val="a9"/>
      <w:framePr w:wrap="around" w:vAnchor="text" w:hAnchor="margin" w:xAlign="center" w:y="1"/>
      <w:rPr>
        <w:rStyle w:val="ad"/>
      </w:rPr>
    </w:pPr>
  </w:p>
  <w:p w:rsidR="00633ECE" w:rsidRDefault="00E57C47" w:rsidP="00CD59F6">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330"/>
    <w:multiLevelType w:val="hybridMultilevel"/>
    <w:tmpl w:val="63481F02"/>
    <w:lvl w:ilvl="0" w:tplc="16A0627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F72204"/>
    <w:multiLevelType w:val="hybridMultilevel"/>
    <w:tmpl w:val="FE8AB58A"/>
    <w:lvl w:ilvl="0" w:tplc="C16254E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CF1261"/>
    <w:multiLevelType w:val="multilevel"/>
    <w:tmpl w:val="E87204F2"/>
    <w:lvl w:ilvl="0">
      <w:start w:val="1"/>
      <w:numFmt w:val="decimal"/>
      <w:lvlText w:val="%1."/>
      <w:lvlJc w:val="left"/>
      <w:pPr>
        <w:ind w:left="1065" w:hanging="360"/>
      </w:pPr>
      <w:rPr>
        <w:rFonts w:hint="default"/>
      </w:rPr>
    </w:lvl>
    <w:lvl w:ilvl="1">
      <w:start w:val="3"/>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49423CE9"/>
    <w:multiLevelType w:val="multilevel"/>
    <w:tmpl w:val="ABCAEA8C"/>
    <w:lvl w:ilvl="0">
      <w:start w:val="1"/>
      <w:numFmt w:val="decimal"/>
      <w:lvlText w:val="%1."/>
      <w:lvlJc w:val="left"/>
      <w:pPr>
        <w:ind w:left="786" w:hanging="360"/>
      </w:pPr>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4">
    <w:nsid w:val="52B9527D"/>
    <w:multiLevelType w:val="hybridMultilevel"/>
    <w:tmpl w:val="03DC8A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1BD4"/>
    <w:rsid w:val="00021AB7"/>
    <w:rsid w:val="000404FE"/>
    <w:rsid w:val="0010509F"/>
    <w:rsid w:val="002B502C"/>
    <w:rsid w:val="002D17CD"/>
    <w:rsid w:val="003E5F70"/>
    <w:rsid w:val="003F45F7"/>
    <w:rsid w:val="004B65FB"/>
    <w:rsid w:val="00555143"/>
    <w:rsid w:val="006D0B4D"/>
    <w:rsid w:val="0072115C"/>
    <w:rsid w:val="00801C2C"/>
    <w:rsid w:val="00946A4A"/>
    <w:rsid w:val="00997E6B"/>
    <w:rsid w:val="009E238D"/>
    <w:rsid w:val="00B71EFE"/>
    <w:rsid w:val="00B87F7D"/>
    <w:rsid w:val="00C26C42"/>
    <w:rsid w:val="00C642F2"/>
    <w:rsid w:val="00C74C5D"/>
    <w:rsid w:val="00D91BD4"/>
    <w:rsid w:val="00E13C52"/>
    <w:rsid w:val="00E57C47"/>
    <w:rsid w:val="00F137AE"/>
    <w:rsid w:val="00F5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D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01C2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1C2C"/>
    <w:pPr>
      <w:keepNext/>
      <w:jc w:val="center"/>
      <w:outlineLvl w:val="1"/>
    </w:pPr>
    <w:rPr>
      <w:szCs w:val="24"/>
    </w:rPr>
  </w:style>
  <w:style w:type="paragraph" w:styleId="3">
    <w:name w:val="heading 3"/>
    <w:basedOn w:val="a"/>
    <w:next w:val="a"/>
    <w:link w:val="30"/>
    <w:uiPriority w:val="9"/>
    <w:semiHidden/>
    <w:unhideWhenUsed/>
    <w:qFormat/>
    <w:rsid w:val="00C642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42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E5F70"/>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B50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1BD4"/>
    <w:pPr>
      <w:spacing w:before="100" w:beforeAutospacing="1" w:after="100" w:afterAutospacing="1"/>
    </w:pPr>
    <w:rPr>
      <w:sz w:val="24"/>
      <w:szCs w:val="24"/>
    </w:rPr>
  </w:style>
  <w:style w:type="character" w:styleId="a4">
    <w:name w:val="Strong"/>
    <w:basedOn w:val="a0"/>
    <w:uiPriority w:val="22"/>
    <w:qFormat/>
    <w:rsid w:val="00D91BD4"/>
    <w:rPr>
      <w:b/>
      <w:bCs/>
    </w:rPr>
  </w:style>
  <w:style w:type="paragraph" w:styleId="a5">
    <w:name w:val="Balloon Text"/>
    <w:basedOn w:val="a"/>
    <w:link w:val="a6"/>
    <w:uiPriority w:val="99"/>
    <w:semiHidden/>
    <w:unhideWhenUsed/>
    <w:rsid w:val="00D91BD4"/>
    <w:rPr>
      <w:rFonts w:ascii="Tahoma" w:hAnsi="Tahoma" w:cs="Tahoma"/>
      <w:sz w:val="16"/>
      <w:szCs w:val="16"/>
    </w:rPr>
  </w:style>
  <w:style w:type="character" w:customStyle="1" w:styleId="a6">
    <w:name w:val="Текст выноски Знак"/>
    <w:basedOn w:val="a0"/>
    <w:link w:val="a5"/>
    <w:uiPriority w:val="99"/>
    <w:semiHidden/>
    <w:rsid w:val="00D91BD4"/>
    <w:rPr>
      <w:rFonts w:ascii="Tahoma" w:eastAsia="Times New Roman" w:hAnsi="Tahoma" w:cs="Tahoma"/>
      <w:sz w:val="16"/>
      <w:szCs w:val="16"/>
      <w:lang w:eastAsia="ru-RU"/>
    </w:rPr>
  </w:style>
  <w:style w:type="paragraph" w:customStyle="1" w:styleId="ConsPlusTitle">
    <w:name w:val="ConsPlusTitle"/>
    <w:rsid w:val="00946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6A4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C26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01C2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01C2C"/>
    <w:rPr>
      <w:rFonts w:ascii="Times New Roman" w:eastAsia="Times New Roman" w:hAnsi="Times New Roman" w:cs="Times New Roman"/>
      <w:sz w:val="28"/>
      <w:szCs w:val="24"/>
      <w:lang w:eastAsia="ru-RU"/>
    </w:rPr>
  </w:style>
  <w:style w:type="paragraph" w:styleId="a7">
    <w:name w:val="Subtitle"/>
    <w:basedOn w:val="a"/>
    <w:link w:val="a8"/>
    <w:qFormat/>
    <w:rsid w:val="00801C2C"/>
    <w:pPr>
      <w:jc w:val="center"/>
    </w:pPr>
    <w:rPr>
      <w:rFonts w:ascii="Arial" w:hAnsi="Arial"/>
      <w:b/>
      <w:sz w:val="40"/>
      <w:szCs w:val="20"/>
    </w:rPr>
  </w:style>
  <w:style w:type="character" w:customStyle="1" w:styleId="a8">
    <w:name w:val="Подзаголовок Знак"/>
    <w:basedOn w:val="a0"/>
    <w:link w:val="a7"/>
    <w:rsid w:val="00801C2C"/>
    <w:rPr>
      <w:rFonts w:ascii="Arial" w:eastAsia="Times New Roman" w:hAnsi="Arial" w:cs="Times New Roman"/>
      <w:b/>
      <w:sz w:val="40"/>
      <w:szCs w:val="20"/>
      <w:lang w:eastAsia="ru-RU"/>
    </w:rPr>
  </w:style>
  <w:style w:type="character" w:customStyle="1" w:styleId="50">
    <w:name w:val="Заголовок 5 Знак"/>
    <w:basedOn w:val="a0"/>
    <w:link w:val="5"/>
    <w:rsid w:val="003E5F70"/>
    <w:rPr>
      <w:rFonts w:ascii="Calibri" w:eastAsia="Times New Roman" w:hAnsi="Calibri" w:cs="Times New Roman"/>
      <w:b/>
      <w:bCs/>
      <w:i/>
      <w:iCs/>
      <w:sz w:val="26"/>
      <w:szCs w:val="26"/>
      <w:lang w:eastAsia="ru-RU"/>
    </w:rPr>
  </w:style>
  <w:style w:type="paragraph" w:styleId="21">
    <w:name w:val="Body Text Indent 2"/>
    <w:basedOn w:val="a"/>
    <w:link w:val="22"/>
    <w:unhideWhenUsed/>
    <w:rsid w:val="003E5F70"/>
    <w:pPr>
      <w:suppressAutoHyphens/>
      <w:spacing w:after="120" w:line="480" w:lineRule="auto"/>
      <w:ind w:left="283"/>
    </w:pPr>
    <w:rPr>
      <w:sz w:val="20"/>
      <w:szCs w:val="20"/>
      <w:lang w:eastAsia="ar-SA"/>
    </w:rPr>
  </w:style>
  <w:style w:type="character" w:customStyle="1" w:styleId="22">
    <w:name w:val="Основной текст с отступом 2 Знак"/>
    <w:basedOn w:val="a0"/>
    <w:link w:val="21"/>
    <w:rsid w:val="003E5F70"/>
    <w:rPr>
      <w:rFonts w:ascii="Times New Roman" w:eastAsia="Times New Roman" w:hAnsi="Times New Roman" w:cs="Times New Roman"/>
      <w:sz w:val="20"/>
      <w:szCs w:val="20"/>
      <w:lang w:eastAsia="ar-SA"/>
    </w:rPr>
  </w:style>
  <w:style w:type="paragraph" w:styleId="31">
    <w:name w:val="Body Text Indent 3"/>
    <w:basedOn w:val="a"/>
    <w:link w:val="32"/>
    <w:unhideWhenUsed/>
    <w:rsid w:val="003E5F70"/>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3E5F70"/>
    <w:rPr>
      <w:rFonts w:ascii="Times New Roman" w:eastAsia="Times New Roman" w:hAnsi="Times New Roman" w:cs="Times New Roman"/>
      <w:sz w:val="16"/>
      <w:szCs w:val="16"/>
      <w:lang w:eastAsia="ar-SA"/>
    </w:rPr>
  </w:style>
  <w:style w:type="character" w:customStyle="1" w:styleId="70">
    <w:name w:val="Заголовок 7 Знак"/>
    <w:basedOn w:val="a0"/>
    <w:link w:val="7"/>
    <w:uiPriority w:val="9"/>
    <w:semiHidden/>
    <w:rsid w:val="002B502C"/>
    <w:rPr>
      <w:rFonts w:asciiTheme="majorHAnsi" w:eastAsiaTheme="majorEastAsia" w:hAnsiTheme="majorHAnsi" w:cstheme="majorBidi"/>
      <w:i/>
      <w:iCs/>
      <w:color w:val="404040" w:themeColor="text1" w:themeTint="BF"/>
      <w:sz w:val="28"/>
      <w:szCs w:val="28"/>
      <w:lang w:eastAsia="ru-RU"/>
    </w:rPr>
  </w:style>
  <w:style w:type="paragraph" w:styleId="a9">
    <w:name w:val="header"/>
    <w:basedOn w:val="a"/>
    <w:link w:val="aa"/>
    <w:rsid w:val="002D17CD"/>
    <w:pPr>
      <w:tabs>
        <w:tab w:val="center" w:pos="4153"/>
        <w:tab w:val="right" w:pos="8306"/>
      </w:tabs>
    </w:pPr>
    <w:rPr>
      <w:sz w:val="24"/>
      <w:szCs w:val="24"/>
      <w:lang w:eastAsia="ar-SA"/>
    </w:rPr>
  </w:style>
  <w:style w:type="character" w:customStyle="1" w:styleId="aa">
    <w:name w:val="Верхний колонтитул Знак"/>
    <w:basedOn w:val="a0"/>
    <w:link w:val="a9"/>
    <w:rsid w:val="002D17CD"/>
    <w:rPr>
      <w:rFonts w:ascii="Times New Roman" w:eastAsia="Times New Roman" w:hAnsi="Times New Roman" w:cs="Times New Roman"/>
      <w:sz w:val="24"/>
      <w:szCs w:val="24"/>
      <w:lang w:eastAsia="ar-SA"/>
    </w:rPr>
  </w:style>
  <w:style w:type="paragraph" w:styleId="ab">
    <w:name w:val="footer"/>
    <w:basedOn w:val="a"/>
    <w:link w:val="ac"/>
    <w:rsid w:val="002D17CD"/>
    <w:pPr>
      <w:tabs>
        <w:tab w:val="center" w:pos="4677"/>
        <w:tab w:val="right" w:pos="9355"/>
      </w:tabs>
    </w:pPr>
  </w:style>
  <w:style w:type="character" w:customStyle="1" w:styleId="ac">
    <w:name w:val="Нижний колонтитул Знак"/>
    <w:basedOn w:val="a0"/>
    <w:link w:val="ab"/>
    <w:rsid w:val="002D17CD"/>
    <w:rPr>
      <w:rFonts w:ascii="Times New Roman" w:eastAsia="Times New Roman" w:hAnsi="Times New Roman" w:cs="Times New Roman"/>
      <w:sz w:val="28"/>
      <w:szCs w:val="28"/>
      <w:lang w:eastAsia="ru-RU"/>
    </w:rPr>
  </w:style>
  <w:style w:type="character" w:styleId="ad">
    <w:name w:val="page number"/>
    <w:basedOn w:val="a0"/>
    <w:rsid w:val="002D17CD"/>
  </w:style>
  <w:style w:type="character" w:customStyle="1" w:styleId="30">
    <w:name w:val="Заголовок 3 Знак"/>
    <w:basedOn w:val="a0"/>
    <w:link w:val="3"/>
    <w:uiPriority w:val="9"/>
    <w:semiHidden/>
    <w:rsid w:val="00C642F2"/>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semiHidden/>
    <w:rsid w:val="00C642F2"/>
    <w:rPr>
      <w:rFonts w:asciiTheme="majorHAnsi" w:eastAsiaTheme="majorEastAsia" w:hAnsiTheme="majorHAnsi" w:cstheme="majorBidi"/>
      <w:b/>
      <w:bCs/>
      <w:i/>
      <w:iCs/>
      <w:color w:val="4F81BD" w:themeColor="accent1"/>
      <w:sz w:val="28"/>
      <w:szCs w:val="28"/>
      <w:lang w:eastAsia="ru-RU"/>
    </w:rPr>
  </w:style>
  <w:style w:type="paragraph" w:styleId="33">
    <w:name w:val="Body Text 3"/>
    <w:basedOn w:val="a"/>
    <w:link w:val="34"/>
    <w:uiPriority w:val="99"/>
    <w:semiHidden/>
    <w:unhideWhenUsed/>
    <w:rsid w:val="00C642F2"/>
    <w:pPr>
      <w:spacing w:after="120"/>
    </w:pPr>
    <w:rPr>
      <w:sz w:val="16"/>
      <w:szCs w:val="16"/>
    </w:rPr>
  </w:style>
  <w:style w:type="character" w:customStyle="1" w:styleId="34">
    <w:name w:val="Основной текст 3 Знак"/>
    <w:basedOn w:val="a0"/>
    <w:link w:val="33"/>
    <w:uiPriority w:val="99"/>
    <w:semiHidden/>
    <w:rsid w:val="00C642F2"/>
    <w:rPr>
      <w:rFonts w:ascii="Times New Roman" w:eastAsia="Times New Roman" w:hAnsi="Times New Roman" w:cs="Times New Roman"/>
      <w:sz w:val="16"/>
      <w:szCs w:val="16"/>
      <w:lang w:eastAsia="ru-RU"/>
    </w:rPr>
  </w:style>
  <w:style w:type="paragraph" w:styleId="ae">
    <w:name w:val="Body Text Indent"/>
    <w:basedOn w:val="a"/>
    <w:link w:val="af"/>
    <w:rsid w:val="00C642F2"/>
    <w:pPr>
      <w:spacing w:after="120"/>
      <w:ind w:left="283"/>
    </w:pPr>
  </w:style>
  <w:style w:type="character" w:customStyle="1" w:styleId="af">
    <w:name w:val="Основной текст с отступом Знак"/>
    <w:basedOn w:val="a0"/>
    <w:link w:val="ae"/>
    <w:rsid w:val="00C642F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3071</Words>
  <Characters>17508</Characters>
  <Application>Microsoft Office Word</Application>
  <DocSecurity>0</DocSecurity>
  <Lines>145</Lines>
  <Paragraphs>41</Paragraphs>
  <ScaleCrop>false</ScaleCrop>
  <Company>Администрация СП Максим-Горьковский сельсовет</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15</cp:revision>
  <cp:lastPrinted>2012-08-30T11:26:00Z</cp:lastPrinted>
  <dcterms:created xsi:type="dcterms:W3CDTF">2012-07-25T12:51:00Z</dcterms:created>
  <dcterms:modified xsi:type="dcterms:W3CDTF">2012-08-30T11:26:00Z</dcterms:modified>
</cp:coreProperties>
</file>