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B34DD6" w:rsidTr="00B34DD6">
        <w:trPr>
          <w:trHeight w:val="1560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DD6" w:rsidRDefault="00B34DD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B34DD6" w:rsidRDefault="00B34DD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B34DD6" w:rsidRDefault="00B34DD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16"/>
                  <w:szCs w:val="17"/>
                </w:rPr>
                <w:t xml:space="preserve">452014, 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90"/>
                  <w:sz w:val="16"/>
                  <w:szCs w:val="17"/>
                </w:rPr>
                <w:t>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>.Горькийис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>Бакса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>, 3</w:t>
            </w:r>
          </w:p>
          <w:p w:rsidR="00B34DD6" w:rsidRDefault="00B34DD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>Тел. 2-07-40, факс: 2-08-98</w:t>
            </w:r>
          </w:p>
          <w:p w:rsidR="00B34DD6" w:rsidRDefault="00B34DD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>, д.3</w:t>
            </w:r>
          </w:p>
          <w:p w:rsidR="00B34DD6" w:rsidRDefault="00B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6"/>
                <w:szCs w:val="17"/>
              </w:rPr>
              <w:t>Тел. 2-08-98, факс: 2-08-98</w:t>
            </w:r>
          </w:p>
          <w:p w:rsidR="00B34DD6" w:rsidRDefault="00B3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4DD6" w:rsidRDefault="00B34DD6" w:rsidP="00B34DD6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34DD6" w:rsidRDefault="00B34DD6" w:rsidP="00B34DD6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B34DD6" w:rsidRDefault="00B34DD6" w:rsidP="00B34DD6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DD6" w:rsidRDefault="00B34DD6" w:rsidP="00B34D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11 май  2018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№   203                            11 мая 2018 г.</w:t>
      </w:r>
    </w:p>
    <w:p w:rsidR="00B34DD6" w:rsidRDefault="00B34DD6" w:rsidP="00B34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DD6" w:rsidRDefault="00B34DD6" w:rsidP="00B34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«Об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исполнении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за 2017 год»</w:t>
      </w:r>
    </w:p>
    <w:p w:rsidR="00B34DD6" w:rsidRDefault="00B34DD6" w:rsidP="00B34D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DD6" w:rsidRDefault="00B34DD6" w:rsidP="00B34DD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 РЕШИЛ:</w:t>
      </w:r>
    </w:p>
    <w:p w:rsidR="00B34DD6" w:rsidRDefault="00B34DD6" w:rsidP="002A50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2017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05 июня 2018 года по адресу: РБ,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им. М.Горького, ул. Садовая, д. 3, в 16.00 часов.</w:t>
      </w:r>
    </w:p>
    <w:p w:rsidR="00B34DD6" w:rsidRDefault="00B34DD6" w:rsidP="00B34DD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письменные предложения жителей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по проекту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отчета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2017 год» направляются  по адресу: РБ,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им. М.Горького, ул. Садовая, д. 3 с 14.00 до 17.00 часов ежедневно.</w:t>
      </w:r>
    </w:p>
    <w:p w:rsidR="00B34DD6" w:rsidRDefault="00B34DD6" w:rsidP="00B34DD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Подготовку и проведение 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2017 год» возложить на Комиссию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публичных слушаний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B34DD6" w:rsidRDefault="00B34DD6" w:rsidP="00B34DD6">
      <w:pPr>
        <w:tabs>
          <w:tab w:val="left" w:pos="1440"/>
          <w:tab w:val="left" w:pos="741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обнародовать в здании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им. М.Горького, ул. Садовая, д. 3</w:t>
      </w:r>
    </w:p>
    <w:p w:rsidR="00B34DD6" w:rsidRDefault="00B34DD6" w:rsidP="00B34DD6">
      <w:pPr>
        <w:pStyle w:val="a3"/>
        <w:spacing w:line="240" w:lineRule="auto"/>
        <w:rPr>
          <w:rFonts w:ascii="Calibri" w:eastAsia="Calibri" w:hAnsi="Calibri" w:cs="Times New Roman"/>
        </w:rPr>
      </w:pPr>
    </w:p>
    <w:p w:rsidR="00B34DD6" w:rsidRDefault="00B34DD6" w:rsidP="00B34DD6">
      <w:pPr>
        <w:spacing w:after="0" w:line="240" w:lineRule="auto"/>
        <w:ind w:firstLine="284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B34DD6" w:rsidRDefault="00B34DD6" w:rsidP="00B34DD6">
      <w:pPr>
        <w:pStyle w:val="a6"/>
        <w:rPr>
          <w:sz w:val="26"/>
          <w:szCs w:val="26"/>
        </w:rPr>
      </w:pPr>
    </w:p>
    <w:p w:rsidR="00B34DD6" w:rsidRDefault="00B34DD6" w:rsidP="00B34DD6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 Совета                                                                   Н.К. Красильникова</w:t>
      </w:r>
    </w:p>
    <w:p w:rsidR="00ED0FD5" w:rsidRDefault="00ED0FD5"/>
    <w:sectPr w:rsidR="00ED0FD5" w:rsidSect="0091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DD6"/>
    <w:rsid w:val="002A5061"/>
    <w:rsid w:val="0031722B"/>
    <w:rsid w:val="009161E6"/>
    <w:rsid w:val="00B34DD6"/>
    <w:rsid w:val="00ED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4DD6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4DD6"/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B34DD6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6">
    <w:name w:val="No Spacing"/>
    <w:link w:val="a5"/>
    <w:uiPriority w:val="1"/>
    <w:qFormat/>
    <w:rsid w:val="00B34D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3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4</cp:revision>
  <cp:lastPrinted>2018-05-29T06:25:00Z</cp:lastPrinted>
  <dcterms:created xsi:type="dcterms:W3CDTF">2018-05-29T06:14:00Z</dcterms:created>
  <dcterms:modified xsi:type="dcterms:W3CDTF">2018-05-29T06:26:00Z</dcterms:modified>
</cp:coreProperties>
</file>